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B2483C" w:rsidRDefault="006D228F" w:rsidP="0033741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B1EFF8D" wp14:editId="1F3EB3CB">
            <wp:simplePos x="0" y="0"/>
            <wp:positionH relativeFrom="column">
              <wp:posOffset>-737235</wp:posOffset>
            </wp:positionH>
            <wp:positionV relativeFrom="paragraph">
              <wp:posOffset>19050</wp:posOffset>
            </wp:positionV>
            <wp:extent cx="6817655" cy="9534525"/>
            <wp:effectExtent l="0" t="0" r="2540" b="0"/>
            <wp:wrapNone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25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6D228F" w:rsidRDefault="006D228F" w:rsidP="00337412">
      <w:pPr>
        <w:jc w:val="center"/>
        <w:rPr>
          <w:rFonts w:ascii="Times New Roman" w:hAnsi="Times New Roman" w:cs="Times New Roman"/>
        </w:rPr>
      </w:pPr>
    </w:p>
    <w:p w:rsidR="00B2483C" w:rsidRPr="00907C1B" w:rsidRDefault="00B2483C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Default="00337412" w:rsidP="00337412">
      <w:pPr>
        <w:jc w:val="center"/>
        <w:rPr>
          <w:rFonts w:ascii="Times New Roman" w:hAnsi="Times New Roman" w:cs="Times New Roman"/>
        </w:rPr>
      </w:pPr>
    </w:p>
    <w:p w:rsidR="00451450" w:rsidRDefault="00451450" w:rsidP="00337412">
      <w:pPr>
        <w:jc w:val="center"/>
        <w:rPr>
          <w:rFonts w:ascii="Times New Roman" w:hAnsi="Times New Roman" w:cs="Times New Roman"/>
        </w:rPr>
      </w:pPr>
    </w:p>
    <w:p w:rsidR="00451450" w:rsidRPr="00907C1B" w:rsidRDefault="00451450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Default="00337412" w:rsidP="00337412">
      <w:pPr>
        <w:jc w:val="center"/>
        <w:rPr>
          <w:rFonts w:ascii="Times New Roman" w:hAnsi="Times New Roman" w:cs="Times New Roman"/>
        </w:rPr>
      </w:pPr>
    </w:p>
    <w:p w:rsidR="00E51DAA" w:rsidRPr="00907C1B" w:rsidRDefault="00E51DAA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jc w:val="center"/>
        <w:rPr>
          <w:rFonts w:ascii="Times New Roman" w:hAnsi="Times New Roman" w:cs="Times New Roman"/>
          <w:b/>
        </w:rPr>
      </w:pPr>
      <w:r w:rsidRPr="00907C1B">
        <w:rPr>
          <w:rFonts w:ascii="Times New Roman" w:hAnsi="Times New Roman" w:cs="Times New Roman"/>
          <w:b/>
        </w:rPr>
        <w:lastRenderedPageBreak/>
        <w:t>1. Общие положения.</w:t>
      </w: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907C1B" w:rsidRDefault="00337412" w:rsidP="00337412">
      <w:pPr>
        <w:numPr>
          <w:ilvl w:val="1"/>
          <w:numId w:val="1"/>
        </w:numPr>
        <w:tabs>
          <w:tab w:val="left" w:pos="558"/>
        </w:tabs>
        <w:spacing w:after="296" w:line="317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Настоящее Положение о наставничестве в </w:t>
      </w:r>
      <w:r w:rsidR="00907C1B">
        <w:rPr>
          <w:rFonts w:ascii="Times New Roman" w:eastAsia="Times New Roman" w:hAnsi="Times New Roman" w:cs="Times New Roman"/>
        </w:rPr>
        <w:t>Муниципальном</w:t>
      </w:r>
      <w:r w:rsidRPr="00337412">
        <w:rPr>
          <w:rFonts w:ascii="Times New Roman" w:eastAsia="Times New Roman" w:hAnsi="Times New Roman" w:cs="Times New Roman"/>
        </w:rPr>
        <w:t xml:space="preserve"> бюджетном общеобразовательном учреждении </w:t>
      </w:r>
      <w:r w:rsidR="00907C1B">
        <w:rPr>
          <w:rFonts w:ascii="Times New Roman" w:eastAsia="Times New Roman" w:hAnsi="Times New Roman" w:cs="Times New Roman"/>
        </w:rPr>
        <w:t>гимназии №44 г. Пензы</w:t>
      </w:r>
      <w:r w:rsidRPr="00337412">
        <w:rPr>
          <w:rFonts w:ascii="Times New Roman" w:eastAsia="Times New Roman" w:hAnsi="Times New Roman" w:cs="Times New Roman"/>
        </w:rPr>
        <w:t xml:space="preserve"> (далее - Положение) разработано в целях профессиональной поддержки и сопровождения молодых педагогических работников, оказания им помощи в освоении профессии, овладении в полном объеме должностными обязанностями посредствам ознакомления с современными методиками и приемами педагогического труда, передачи наставником личного опыта.</w:t>
      </w:r>
    </w:p>
    <w:p w:rsidR="00337412" w:rsidRPr="00907C1B" w:rsidRDefault="00337412" w:rsidP="00337412">
      <w:pPr>
        <w:numPr>
          <w:ilvl w:val="1"/>
          <w:numId w:val="1"/>
        </w:numPr>
        <w:tabs>
          <w:tab w:val="left" w:pos="558"/>
        </w:tabs>
        <w:spacing w:line="322" w:lineRule="exact"/>
        <w:jc w:val="both"/>
        <w:rPr>
          <w:rFonts w:ascii="Times New Roman" w:hAnsi="Times New Roman" w:cs="Times New Roman"/>
        </w:rPr>
      </w:pPr>
      <w:r w:rsidRPr="00907C1B">
        <w:rPr>
          <w:rFonts w:ascii="Times New Roman" w:hAnsi="Times New Roman" w:cs="Times New Roman"/>
        </w:rPr>
        <w:t>В настоящем Положении используются следующие понятия:</w:t>
      </w:r>
    </w:p>
    <w:p w:rsidR="00337412" w:rsidRPr="00907C1B" w:rsidRDefault="00337412" w:rsidP="0033741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07C1B">
        <w:rPr>
          <w:rFonts w:ascii="Times New Roman" w:hAnsi="Times New Roman" w:cs="Times New Roman"/>
          <w:b/>
        </w:rPr>
        <w:t>Наставничество</w:t>
      </w:r>
      <w:r w:rsidRPr="00907C1B">
        <w:rPr>
          <w:rFonts w:ascii="Times New Roman" w:hAnsi="Times New Roman" w:cs="Times New Roman"/>
        </w:rPr>
        <w:t xml:space="preserve"> - форма профессионального становления и воспитания молодых педагогических работников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коллективе.</w:t>
      </w:r>
    </w:p>
    <w:p w:rsidR="00337412" w:rsidRPr="00907C1B" w:rsidRDefault="00337412" w:rsidP="0033741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07C1B">
        <w:rPr>
          <w:rFonts w:ascii="Times New Roman" w:hAnsi="Times New Roman" w:cs="Times New Roman"/>
        </w:rPr>
        <w:t>Наставничество в школе предусматривает систематическую индивидуальную работу опытного педагога по развитию у молодого специалиста необходимых навыков и умений педагогической деятельности. Оно призвано развивать у молодого специалиста знания в области предметной специализации и методики обучения и воспитания.</w:t>
      </w:r>
    </w:p>
    <w:p w:rsidR="00337412" w:rsidRPr="00907C1B" w:rsidRDefault="00907C1B" w:rsidP="00D07F51">
      <w:pPr>
        <w:tabs>
          <w:tab w:val="left" w:leader="underscore" w:pos="2684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Наставник </w:t>
      </w:r>
      <w:r w:rsidR="00337412" w:rsidRPr="00907C1B">
        <w:rPr>
          <w:rFonts w:ascii="Times New Roman" w:hAnsi="Times New Roman" w:cs="Times New Roman"/>
        </w:rPr>
        <w:t xml:space="preserve">(педагог-наставник) </w:t>
      </w:r>
      <w:r w:rsidR="00D07F51">
        <w:rPr>
          <w:rFonts w:ascii="Times New Roman" w:hAnsi="Times New Roman" w:cs="Times New Roman"/>
        </w:rPr>
        <w:t>–</w:t>
      </w:r>
      <w:r w:rsidR="00337412" w:rsidRPr="00907C1B">
        <w:rPr>
          <w:rFonts w:ascii="Times New Roman" w:hAnsi="Times New Roman" w:cs="Times New Roman"/>
        </w:rPr>
        <w:t xml:space="preserve"> высококвалифицированный</w:t>
      </w:r>
      <w:r w:rsidR="00D07F51">
        <w:rPr>
          <w:rFonts w:ascii="Times New Roman" w:hAnsi="Times New Roman" w:cs="Times New Roman"/>
        </w:rPr>
        <w:t xml:space="preserve"> </w:t>
      </w:r>
      <w:r w:rsidR="00337412" w:rsidRPr="00907C1B">
        <w:rPr>
          <w:rFonts w:ascii="Times New Roman" w:hAnsi="Times New Roman" w:cs="Times New Roman"/>
        </w:rPr>
        <w:t>педагогический работник, проводящий в индивидуальном порядке работу с молодыми педагогическими работниками по их адаптации к педагогической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опытом.</w:t>
      </w:r>
    </w:p>
    <w:p w:rsidR="00337412" w:rsidRPr="00907C1B" w:rsidRDefault="00337412" w:rsidP="00337412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907C1B">
        <w:rPr>
          <w:rFonts w:ascii="Times New Roman" w:hAnsi="Times New Roman" w:cs="Times New Roman"/>
          <w:b/>
        </w:rPr>
        <w:t>Молодой педагогический работник</w:t>
      </w:r>
      <w:r w:rsidRPr="00907C1B">
        <w:rPr>
          <w:rFonts w:ascii="Times New Roman" w:hAnsi="Times New Roman" w:cs="Times New Roman"/>
        </w:rPr>
        <w:t xml:space="preserve"> - лицо, поступившее на работу и осуществляющее свою педагогическую деятельность под наблюдением наставника в течение определенного срока, отведенного для оценки его способностей.</w:t>
      </w:r>
    </w:p>
    <w:p w:rsidR="00337412" w:rsidRPr="00337412" w:rsidRDefault="00337412" w:rsidP="00337412">
      <w:pPr>
        <w:numPr>
          <w:ilvl w:val="1"/>
          <w:numId w:val="1"/>
        </w:numPr>
        <w:tabs>
          <w:tab w:val="left" w:pos="55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К молодым педагогическим работникам относятся следующие категории сотрудников </w:t>
      </w:r>
      <w:r w:rsidR="00907C1B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36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впервые принятые на работу педагоги (специалисты), не имеющие педагогического трудового стажа и опыта педагогической деятельности;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1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выпускники очных высших и средних специальных учебных заведений;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1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учителя, переведенные на другую работу, если выполнение ими служебных обязанностей требует расширения и/или углубления профессиональных знаний и овладения новыми практическими навыками;</w:t>
      </w:r>
    </w:p>
    <w:p w:rsidR="00337412" w:rsidRPr="00907C1B" w:rsidRDefault="00337412" w:rsidP="00337412">
      <w:pPr>
        <w:numPr>
          <w:ilvl w:val="0"/>
          <w:numId w:val="2"/>
        </w:numPr>
        <w:tabs>
          <w:tab w:val="left" w:pos="21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учителя со стажем до 3 лет, нуждающиеся в дополнительной подготовке для проведения уроков в определенном классе (по определенной тематике).</w:t>
      </w:r>
    </w:p>
    <w:p w:rsidR="00337412" w:rsidRPr="00907C1B" w:rsidRDefault="00337412" w:rsidP="00337412">
      <w:pPr>
        <w:tabs>
          <w:tab w:val="left" w:pos="21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337412" w:rsidRPr="00907C1B" w:rsidRDefault="00337412" w:rsidP="00337412">
      <w:pPr>
        <w:tabs>
          <w:tab w:val="left" w:pos="21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</w:p>
    <w:p w:rsidR="00337412" w:rsidRPr="00907C1B" w:rsidRDefault="00337412" w:rsidP="00337412">
      <w:pPr>
        <w:tabs>
          <w:tab w:val="left" w:pos="217"/>
        </w:tabs>
        <w:spacing w:line="322" w:lineRule="exact"/>
        <w:jc w:val="center"/>
        <w:rPr>
          <w:rFonts w:ascii="Times New Roman" w:eastAsia="Times New Roman" w:hAnsi="Times New Roman" w:cs="Times New Roman"/>
          <w:b/>
        </w:rPr>
      </w:pPr>
      <w:r w:rsidRPr="00907C1B">
        <w:rPr>
          <w:rFonts w:ascii="Times New Roman" w:eastAsia="Times New Roman" w:hAnsi="Times New Roman" w:cs="Times New Roman"/>
          <w:b/>
        </w:rPr>
        <w:t>2. Цели и задачи наставничества</w:t>
      </w:r>
    </w:p>
    <w:p w:rsidR="00337412" w:rsidRPr="00337412" w:rsidRDefault="00337412" w:rsidP="00337412">
      <w:pPr>
        <w:tabs>
          <w:tab w:val="left" w:pos="70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 xml:space="preserve">2.1. </w:t>
      </w:r>
      <w:r w:rsidRPr="00337412">
        <w:rPr>
          <w:rFonts w:ascii="Times New Roman" w:eastAsia="Times New Roman" w:hAnsi="Times New Roman" w:cs="Times New Roman"/>
        </w:rPr>
        <w:t xml:space="preserve">Целью наставничества является введение молодых педагогических работников в педагогическую практическую деятельность, закрепление их на работе в </w:t>
      </w:r>
      <w:r w:rsidR="00E51DAA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.</w:t>
      </w:r>
    </w:p>
    <w:p w:rsidR="00337412" w:rsidRPr="00337412" w:rsidRDefault="00337412" w:rsidP="00337412">
      <w:pPr>
        <w:tabs>
          <w:tab w:val="left" w:pos="70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 xml:space="preserve">2.2. </w:t>
      </w:r>
      <w:r w:rsidRPr="00337412">
        <w:rPr>
          <w:rFonts w:ascii="Times New Roman" w:eastAsia="Times New Roman" w:hAnsi="Times New Roman" w:cs="Times New Roman"/>
        </w:rPr>
        <w:t>Задачи: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всесторонне развивать имеющиеся у молодых педагогов знания в области педагогики и предметной специализации, методики преподавания, способности самостоятельно и </w:t>
      </w:r>
      <w:r w:rsidRPr="00337412">
        <w:rPr>
          <w:rFonts w:ascii="Times New Roman" w:eastAsia="Times New Roman" w:hAnsi="Times New Roman" w:cs="Times New Roman"/>
        </w:rPr>
        <w:lastRenderedPageBreak/>
        <w:t>качественно выполнять возложенные на них задачи по занимаемой должности;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оказать помощь молодому педагогическому работнику в освоении профессии и овладении в полном объеме должностными обязанностями за счет ознакомления с современными методами и приемами педагогического труда, передачи наставником личного опыта;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вовлекать молодого педагогического работника в образовательный трудовой процесс и общественную жизнь школы с учетом его индивидуальных склонностей, закрепление его в профессии;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адаптировать молодого педагогического работника в трудовом коллективе, </w:t>
      </w:r>
      <w:proofErr w:type="gramStart"/>
      <w:r w:rsidRPr="00337412">
        <w:rPr>
          <w:rFonts w:ascii="Times New Roman" w:eastAsia="Times New Roman" w:hAnsi="Times New Roman" w:cs="Times New Roman"/>
        </w:rPr>
        <w:t>помогать ему осваивать</w:t>
      </w:r>
      <w:proofErr w:type="gramEnd"/>
      <w:r w:rsidRPr="00337412">
        <w:rPr>
          <w:rFonts w:ascii="Times New Roman" w:eastAsia="Times New Roman" w:hAnsi="Times New Roman" w:cs="Times New Roman"/>
        </w:rPr>
        <w:t xml:space="preserve"> корпоративную культуру, принимать традиции трудового коллектива и правила поведения в </w:t>
      </w:r>
      <w:r w:rsidR="004A2E56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43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создавать условия для максимального раскрытия индивидуальных возможностей молодого учителя;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43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оказывать своевременную поддержку педагогических инициатив с организацией исследовательской деятельности молодого педагога;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формировать нравственные принципы, чувство долга и ответственности, уважение к профессии и добросовестное отношение к трудовой деятельности;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43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повышать профессиональное мастерство и квалификацию молодых педагогических работников, создавать условия для становления и развития его профессиональных качеств и компетенций;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обеспечивать постоянное совершенствование форм и методов наставничества;</w:t>
      </w:r>
    </w:p>
    <w:p w:rsidR="00337412" w:rsidRPr="00337412" w:rsidRDefault="00337412" w:rsidP="004A2E56">
      <w:pPr>
        <w:numPr>
          <w:ilvl w:val="0"/>
          <w:numId w:val="2"/>
        </w:numPr>
        <w:tabs>
          <w:tab w:val="left" w:pos="28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мотивировать молодых педагогических работников к установлению стабильных, длительных трудовых отношений в коллективе, снижать текучесть кадров;</w:t>
      </w:r>
    </w:p>
    <w:p w:rsidR="00337412" w:rsidRPr="00337412" w:rsidRDefault="00337412" w:rsidP="004A2E56">
      <w:pPr>
        <w:numPr>
          <w:ilvl w:val="0"/>
          <w:numId w:val="2"/>
        </w:numPr>
        <w:tabs>
          <w:tab w:val="left" w:pos="28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способствовать усвоению лучшего опыта и традиций коллектива образовательного учреждения молодым педагогическим работником;</w:t>
      </w:r>
    </w:p>
    <w:p w:rsidR="00337412" w:rsidRPr="00337412" w:rsidRDefault="00337412" w:rsidP="004A2E56">
      <w:pPr>
        <w:numPr>
          <w:ilvl w:val="0"/>
          <w:numId w:val="2"/>
        </w:numPr>
        <w:tabs>
          <w:tab w:val="left" w:pos="28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способствовать созданию в коллективе благоприятного </w:t>
      </w:r>
      <w:r w:rsidR="004A2E56" w:rsidRPr="00337412">
        <w:rPr>
          <w:rFonts w:ascii="Times New Roman" w:eastAsia="Times New Roman" w:hAnsi="Times New Roman" w:cs="Times New Roman"/>
        </w:rPr>
        <w:t>социально психологического</w:t>
      </w:r>
      <w:r w:rsidRPr="00337412">
        <w:rPr>
          <w:rFonts w:ascii="Times New Roman" w:eastAsia="Times New Roman" w:hAnsi="Times New Roman" w:cs="Times New Roman"/>
        </w:rPr>
        <w:t xml:space="preserve"> климата и творческого настроя на дальнейшую деятельность;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4"/>
        </w:tabs>
        <w:spacing w:after="349"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ускорять процесс профессионального становления и развития, творческого самоопределения учителя.</w:t>
      </w:r>
    </w:p>
    <w:p w:rsidR="00337412" w:rsidRPr="004A2E56" w:rsidRDefault="00337412" w:rsidP="00337412">
      <w:pPr>
        <w:jc w:val="center"/>
        <w:rPr>
          <w:rFonts w:ascii="Times New Roman" w:hAnsi="Times New Roman" w:cs="Times New Roman"/>
          <w:b/>
        </w:rPr>
      </w:pPr>
      <w:r w:rsidRPr="004A2E56">
        <w:rPr>
          <w:rFonts w:ascii="Times New Roman" w:hAnsi="Times New Roman" w:cs="Times New Roman"/>
          <w:b/>
        </w:rPr>
        <w:t>3. Механизм реализации наставничества</w:t>
      </w:r>
    </w:p>
    <w:p w:rsidR="004A2E56" w:rsidRDefault="00337412" w:rsidP="004A2E56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 xml:space="preserve">3.1. </w:t>
      </w:r>
      <w:r w:rsidRPr="00337412">
        <w:rPr>
          <w:rFonts w:ascii="Times New Roman" w:eastAsia="Times New Roman" w:hAnsi="Times New Roman" w:cs="Times New Roman"/>
        </w:rPr>
        <w:t xml:space="preserve">Наставничество устанавливается и организуется на основании приказа директора </w:t>
      </w:r>
      <w:r w:rsidR="004A2E56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 xml:space="preserve"> и настоящего Положения. В приказе указываются продолжительность и условия наставничества, должность, фамилия, имя,</w:t>
      </w:r>
      <w:r w:rsidR="004A2E56">
        <w:rPr>
          <w:rFonts w:ascii="Times New Roman" w:eastAsia="Times New Roman" w:hAnsi="Times New Roman" w:cs="Times New Roman"/>
        </w:rPr>
        <w:t xml:space="preserve"> </w:t>
      </w:r>
      <w:r w:rsidRPr="00337412">
        <w:rPr>
          <w:rFonts w:ascii="Times New Roman" w:eastAsia="Times New Roman" w:hAnsi="Times New Roman" w:cs="Times New Roman"/>
        </w:rPr>
        <w:t>отчество наставника и мол</w:t>
      </w:r>
      <w:r w:rsidR="004A2E56">
        <w:rPr>
          <w:rFonts w:ascii="Times New Roman" w:eastAsia="Times New Roman" w:hAnsi="Times New Roman" w:cs="Times New Roman"/>
        </w:rPr>
        <w:t>одого педагогического работника</w:t>
      </w:r>
      <w:r w:rsidRPr="00337412">
        <w:rPr>
          <w:rFonts w:ascii="Times New Roman" w:eastAsia="Times New Roman" w:hAnsi="Times New Roman" w:cs="Times New Roman"/>
        </w:rPr>
        <w:t>.</w:t>
      </w:r>
      <w:r w:rsidRPr="00337412">
        <w:rPr>
          <w:rFonts w:ascii="Times New Roman" w:eastAsia="Times New Roman" w:hAnsi="Times New Roman" w:cs="Times New Roman"/>
        </w:rPr>
        <w:tab/>
      </w:r>
    </w:p>
    <w:p w:rsidR="004A2E56" w:rsidRDefault="004A2E56" w:rsidP="004A2E56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="00337412" w:rsidRPr="00337412">
        <w:rPr>
          <w:rFonts w:ascii="Times New Roman" w:eastAsia="Times New Roman" w:hAnsi="Times New Roman" w:cs="Times New Roman"/>
        </w:rPr>
        <w:t xml:space="preserve">Наставничество осуществляется на уровне </w:t>
      </w:r>
      <w:r>
        <w:rPr>
          <w:rFonts w:ascii="Times New Roman" w:eastAsia="Times New Roman" w:hAnsi="Times New Roman" w:cs="Times New Roman"/>
        </w:rPr>
        <w:t>гимназии</w:t>
      </w:r>
      <w:r w:rsidR="00337412" w:rsidRPr="00337412">
        <w:rPr>
          <w:rFonts w:ascii="Times New Roman" w:eastAsia="Times New Roman" w:hAnsi="Times New Roman" w:cs="Times New Roman"/>
        </w:rPr>
        <w:t>, но может быть осуществлено и на муниципальном, городском уровне (для работников узких специальностей с привлечением внешкольных специалистов).</w:t>
      </w:r>
    </w:p>
    <w:p w:rsidR="00337412" w:rsidRPr="00337412" w:rsidRDefault="004A2E56" w:rsidP="004A2E56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</w:t>
      </w:r>
      <w:r w:rsidR="00337412" w:rsidRPr="00337412">
        <w:rPr>
          <w:rFonts w:ascii="Times New Roman" w:eastAsia="Times New Roman" w:hAnsi="Times New Roman" w:cs="Times New Roman"/>
        </w:rPr>
        <w:t>Кандидатура наставника рекомендуется и утверждается на методическом совете школы сроком на 1 год.</w:t>
      </w:r>
    </w:p>
    <w:p w:rsidR="00337412" w:rsidRPr="00337412" w:rsidRDefault="004A2E56" w:rsidP="004A2E56">
      <w:pPr>
        <w:tabs>
          <w:tab w:val="left" w:pos="426"/>
          <w:tab w:val="left" w:pos="567"/>
          <w:tab w:val="left" w:pos="1560"/>
          <w:tab w:val="left" w:pos="8434"/>
        </w:tabs>
        <w:spacing w:line="32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r w:rsidR="00337412" w:rsidRPr="00337412">
        <w:rPr>
          <w:rFonts w:ascii="Times New Roman" w:eastAsia="Times New Roman" w:hAnsi="Times New Roman" w:cs="Times New Roman"/>
        </w:rPr>
        <w:t>Наставник составляет и реализует индивидуальную</w:t>
      </w:r>
      <w:r>
        <w:rPr>
          <w:rFonts w:ascii="Times New Roman" w:eastAsia="Times New Roman" w:hAnsi="Times New Roman" w:cs="Times New Roman"/>
        </w:rPr>
        <w:t xml:space="preserve"> </w:t>
      </w:r>
      <w:r w:rsidR="00337412" w:rsidRPr="00337412">
        <w:rPr>
          <w:rFonts w:ascii="Times New Roman" w:eastAsia="Times New Roman" w:hAnsi="Times New Roman" w:cs="Times New Roman"/>
        </w:rPr>
        <w:t>программу наставничества с молодым педагогическим работником.</w:t>
      </w:r>
    </w:p>
    <w:p w:rsidR="00337412" w:rsidRPr="00337412" w:rsidRDefault="004A2E56" w:rsidP="004A2E56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="00337412" w:rsidRPr="00337412">
        <w:rPr>
          <w:rFonts w:ascii="Times New Roman" w:eastAsia="Times New Roman" w:hAnsi="Times New Roman" w:cs="Times New Roman"/>
        </w:rPr>
        <w:t xml:space="preserve">Руководство деятельностью наставников осуществляет на уровне </w:t>
      </w:r>
      <w:r>
        <w:rPr>
          <w:rFonts w:ascii="Times New Roman" w:eastAsia="Times New Roman" w:hAnsi="Times New Roman" w:cs="Times New Roman"/>
        </w:rPr>
        <w:t>гимназии</w:t>
      </w:r>
      <w:r w:rsidR="00337412" w:rsidRPr="00337412">
        <w:rPr>
          <w:rFonts w:ascii="Times New Roman" w:eastAsia="Times New Roman" w:hAnsi="Times New Roman" w:cs="Times New Roman"/>
        </w:rPr>
        <w:t xml:space="preserve"> заместител</w:t>
      </w:r>
      <w:r w:rsidR="008861BD">
        <w:rPr>
          <w:rFonts w:ascii="Times New Roman" w:eastAsia="Times New Roman" w:hAnsi="Times New Roman" w:cs="Times New Roman"/>
        </w:rPr>
        <w:t>ей</w:t>
      </w:r>
      <w:r w:rsidR="00337412" w:rsidRPr="00337412">
        <w:rPr>
          <w:rFonts w:ascii="Times New Roman" w:eastAsia="Times New Roman" w:hAnsi="Times New Roman" w:cs="Times New Roman"/>
        </w:rPr>
        <w:t xml:space="preserve"> директора</w:t>
      </w:r>
      <w:r>
        <w:rPr>
          <w:rFonts w:ascii="Times New Roman" w:eastAsia="Times New Roman" w:hAnsi="Times New Roman" w:cs="Times New Roman"/>
        </w:rPr>
        <w:t xml:space="preserve"> по УР и </w:t>
      </w:r>
      <w:r w:rsidR="00337412" w:rsidRPr="00337412">
        <w:rPr>
          <w:rFonts w:ascii="Times New Roman" w:eastAsia="Times New Roman" w:hAnsi="Times New Roman" w:cs="Times New Roman"/>
        </w:rPr>
        <w:t xml:space="preserve"> методической работ</w:t>
      </w:r>
      <w:r>
        <w:rPr>
          <w:rFonts w:ascii="Times New Roman" w:eastAsia="Times New Roman" w:hAnsi="Times New Roman" w:cs="Times New Roman"/>
        </w:rPr>
        <w:t>е</w:t>
      </w:r>
      <w:r w:rsidR="00337412" w:rsidRPr="00337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гимназии</w:t>
      </w:r>
      <w:r w:rsidR="008861BD">
        <w:rPr>
          <w:rFonts w:ascii="Times New Roman" w:eastAsia="Times New Roman" w:hAnsi="Times New Roman" w:cs="Times New Roman"/>
        </w:rPr>
        <w:t xml:space="preserve"> и заведующего кафедрой</w:t>
      </w:r>
      <w:r w:rsidR="00D07F51">
        <w:rPr>
          <w:rFonts w:ascii="Times New Roman" w:eastAsia="Times New Roman" w:hAnsi="Times New Roman" w:cs="Times New Roman"/>
        </w:rPr>
        <w:t xml:space="preserve"> (руководитель МО)</w:t>
      </w:r>
      <w:r w:rsidR="00337412" w:rsidRPr="00337412">
        <w:rPr>
          <w:rFonts w:ascii="Times New Roman" w:eastAsia="Times New Roman" w:hAnsi="Times New Roman" w:cs="Times New Roman"/>
        </w:rPr>
        <w:t>, в которо</w:t>
      </w:r>
      <w:r>
        <w:rPr>
          <w:rFonts w:ascii="Times New Roman" w:eastAsia="Times New Roman" w:hAnsi="Times New Roman" w:cs="Times New Roman"/>
        </w:rPr>
        <w:t>й</w:t>
      </w:r>
      <w:r w:rsidR="00337412" w:rsidRPr="00337412">
        <w:rPr>
          <w:rFonts w:ascii="Times New Roman" w:eastAsia="Times New Roman" w:hAnsi="Times New Roman" w:cs="Times New Roman"/>
        </w:rPr>
        <w:t xml:space="preserve"> работает </w:t>
      </w:r>
      <w:r w:rsidR="00D07F51">
        <w:rPr>
          <w:rFonts w:ascii="Times New Roman" w:eastAsia="Times New Roman" w:hAnsi="Times New Roman" w:cs="Times New Roman"/>
        </w:rPr>
        <w:t>молодой педагогический работник.</w:t>
      </w:r>
    </w:p>
    <w:p w:rsidR="00337412" w:rsidRPr="00337412" w:rsidRDefault="004A2E56" w:rsidP="004A2E56">
      <w:pPr>
        <w:tabs>
          <w:tab w:val="left" w:pos="145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3.6. </w:t>
      </w:r>
      <w:r w:rsidR="00337412" w:rsidRPr="00337412">
        <w:rPr>
          <w:rFonts w:ascii="Times New Roman" w:eastAsia="Times New Roman" w:hAnsi="Times New Roman" w:cs="Times New Roman"/>
        </w:rPr>
        <w:t>Заместител</w:t>
      </w:r>
      <w:r>
        <w:rPr>
          <w:rFonts w:ascii="Times New Roman" w:eastAsia="Times New Roman" w:hAnsi="Times New Roman" w:cs="Times New Roman"/>
        </w:rPr>
        <w:t>и</w:t>
      </w:r>
      <w:r w:rsidR="00337412" w:rsidRPr="00337412">
        <w:rPr>
          <w:rFonts w:ascii="Times New Roman" w:eastAsia="Times New Roman" w:hAnsi="Times New Roman" w:cs="Times New Roman"/>
        </w:rPr>
        <w:t xml:space="preserve"> директора совместно с комитетом первичной профсоюзной организации составля</w:t>
      </w:r>
      <w:r>
        <w:rPr>
          <w:rFonts w:ascii="Times New Roman" w:eastAsia="Times New Roman" w:hAnsi="Times New Roman" w:cs="Times New Roman"/>
        </w:rPr>
        <w:t>ю</w:t>
      </w:r>
      <w:r w:rsidR="00337412" w:rsidRPr="00337412">
        <w:rPr>
          <w:rFonts w:ascii="Times New Roman" w:eastAsia="Times New Roman" w:hAnsi="Times New Roman" w:cs="Times New Roman"/>
        </w:rPr>
        <w:t>т списки молодых педагогических работников и наставников д</w:t>
      </w:r>
      <w:r w:rsidR="00D07F51">
        <w:rPr>
          <w:rFonts w:ascii="Times New Roman" w:eastAsia="Times New Roman" w:hAnsi="Times New Roman" w:cs="Times New Roman"/>
        </w:rPr>
        <w:t>ля формирования проекта приказа.</w:t>
      </w:r>
    </w:p>
    <w:p w:rsidR="00337412" w:rsidRPr="00337412" w:rsidRDefault="004A2E56" w:rsidP="004A2E56">
      <w:pPr>
        <w:tabs>
          <w:tab w:val="left" w:pos="145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r w:rsidR="00337412" w:rsidRPr="00337412">
        <w:rPr>
          <w:rFonts w:ascii="Times New Roman" w:eastAsia="Times New Roman" w:hAnsi="Times New Roman" w:cs="Times New Roman"/>
        </w:rPr>
        <w:t>Заместител</w:t>
      </w:r>
      <w:r>
        <w:rPr>
          <w:rFonts w:ascii="Times New Roman" w:eastAsia="Times New Roman" w:hAnsi="Times New Roman" w:cs="Times New Roman"/>
        </w:rPr>
        <w:t>и</w:t>
      </w:r>
      <w:r w:rsidR="00337412" w:rsidRPr="00337412">
        <w:rPr>
          <w:rFonts w:ascii="Times New Roman" w:eastAsia="Times New Roman" w:hAnsi="Times New Roman" w:cs="Times New Roman"/>
        </w:rPr>
        <w:t xml:space="preserve"> директора </w:t>
      </w:r>
      <w:r w:rsidR="008861BD">
        <w:rPr>
          <w:rFonts w:ascii="Times New Roman" w:eastAsia="Times New Roman" w:hAnsi="Times New Roman" w:cs="Times New Roman"/>
        </w:rPr>
        <w:t xml:space="preserve">и </w:t>
      </w:r>
      <w:proofErr w:type="spellStart"/>
      <w:r w:rsidR="008861BD">
        <w:rPr>
          <w:rFonts w:ascii="Times New Roman" w:eastAsia="Times New Roman" w:hAnsi="Times New Roman" w:cs="Times New Roman"/>
        </w:rPr>
        <w:t>зав.кафедрой</w:t>
      </w:r>
      <w:proofErr w:type="spellEnd"/>
      <w:r w:rsidR="00D07F51">
        <w:rPr>
          <w:rFonts w:ascii="Times New Roman" w:eastAsia="Times New Roman" w:hAnsi="Times New Roman" w:cs="Times New Roman"/>
        </w:rPr>
        <w:t xml:space="preserve"> (руководителем МО)</w:t>
      </w:r>
      <w:r w:rsidR="001A07EC">
        <w:rPr>
          <w:rFonts w:ascii="Times New Roman" w:eastAsia="Times New Roman" w:hAnsi="Times New Roman" w:cs="Times New Roman"/>
        </w:rPr>
        <w:t xml:space="preserve"> </w:t>
      </w:r>
      <w:r w:rsidR="00337412" w:rsidRPr="00337412">
        <w:rPr>
          <w:rFonts w:ascii="Times New Roman" w:eastAsia="Times New Roman" w:hAnsi="Times New Roman" w:cs="Times New Roman"/>
        </w:rPr>
        <w:t xml:space="preserve">рассматривают и согласовывают план организации </w:t>
      </w:r>
      <w:r w:rsidR="00D07F51">
        <w:rPr>
          <w:rFonts w:ascii="Times New Roman" w:eastAsia="Times New Roman" w:hAnsi="Times New Roman" w:cs="Times New Roman"/>
        </w:rPr>
        <w:t>и проведения наставничества.</w:t>
      </w:r>
    </w:p>
    <w:p w:rsidR="00337412" w:rsidRPr="00337412" w:rsidRDefault="008861BD" w:rsidP="008861BD">
      <w:pPr>
        <w:tabs>
          <w:tab w:val="left" w:pos="145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3.8. </w:t>
      </w:r>
      <w:r w:rsidR="00337412" w:rsidRPr="00337412">
        <w:rPr>
          <w:rFonts w:ascii="Times New Roman" w:eastAsia="Times New Roman" w:hAnsi="Times New Roman" w:cs="Times New Roman"/>
        </w:rPr>
        <w:t>Заместител</w:t>
      </w:r>
      <w:r>
        <w:rPr>
          <w:rFonts w:ascii="Times New Roman" w:eastAsia="Times New Roman" w:hAnsi="Times New Roman" w:cs="Times New Roman"/>
        </w:rPr>
        <w:t>ь</w:t>
      </w:r>
      <w:r w:rsidR="00337412" w:rsidRPr="00337412">
        <w:rPr>
          <w:rFonts w:ascii="Times New Roman" w:eastAsia="Times New Roman" w:hAnsi="Times New Roman" w:cs="Times New Roman"/>
        </w:rPr>
        <w:t xml:space="preserve"> директора </w:t>
      </w:r>
      <w:r>
        <w:rPr>
          <w:rFonts w:ascii="Times New Roman" w:eastAsia="Times New Roman" w:hAnsi="Times New Roman" w:cs="Times New Roman"/>
        </w:rPr>
        <w:t xml:space="preserve">по методической работе </w:t>
      </w:r>
      <w:r w:rsidR="00337412" w:rsidRPr="00337412">
        <w:rPr>
          <w:rFonts w:ascii="Times New Roman" w:eastAsia="Times New Roman" w:hAnsi="Times New Roman" w:cs="Times New Roman"/>
        </w:rPr>
        <w:t>обеспечива</w:t>
      </w:r>
      <w:r>
        <w:rPr>
          <w:rFonts w:ascii="Times New Roman" w:eastAsia="Times New Roman" w:hAnsi="Times New Roman" w:cs="Times New Roman"/>
        </w:rPr>
        <w:t>е</w:t>
      </w:r>
      <w:r w:rsidR="00337412" w:rsidRPr="00337412">
        <w:rPr>
          <w:rFonts w:ascii="Times New Roman" w:eastAsia="Times New Roman" w:hAnsi="Times New Roman" w:cs="Times New Roman"/>
        </w:rPr>
        <w:t xml:space="preserve">т контроль, </w:t>
      </w:r>
      <w:r>
        <w:rPr>
          <w:rFonts w:ascii="Times New Roman" w:eastAsia="Times New Roman" w:hAnsi="Times New Roman" w:cs="Times New Roman"/>
        </w:rPr>
        <w:t>и</w:t>
      </w:r>
      <w:r w:rsidR="00337412" w:rsidRPr="00337412">
        <w:rPr>
          <w:rFonts w:ascii="Times New Roman" w:eastAsia="Times New Roman" w:hAnsi="Times New Roman" w:cs="Times New Roman"/>
        </w:rPr>
        <w:t xml:space="preserve"> организует обучение педагогов - наставников передовым формам и методам обучения молодых педагогических работников, оказывает им методическую и практическую помощь в проведе</w:t>
      </w:r>
      <w:r w:rsidR="00D07F51">
        <w:rPr>
          <w:rFonts w:ascii="Times New Roman" w:eastAsia="Times New Roman" w:hAnsi="Times New Roman" w:cs="Times New Roman"/>
        </w:rPr>
        <w:t>нии наставнической деятельности.</w:t>
      </w:r>
    </w:p>
    <w:p w:rsidR="00337412" w:rsidRPr="00337412" w:rsidRDefault="008861BD" w:rsidP="008861BD">
      <w:pPr>
        <w:tabs>
          <w:tab w:val="left" w:pos="145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Заместитель директора по методической работе</w:t>
      </w:r>
      <w:r w:rsidR="00337412" w:rsidRPr="00337412">
        <w:rPr>
          <w:rFonts w:ascii="Times New Roman" w:eastAsia="Times New Roman" w:hAnsi="Times New Roman" w:cs="Times New Roman"/>
        </w:rPr>
        <w:t xml:space="preserve"> совершенствует формы наставничества в соответствии с изменяющимися потребностями системы образования, изучает, обобщает и распространяет передовой положительный опыт организации наставничества в </w:t>
      </w:r>
      <w:r>
        <w:rPr>
          <w:rFonts w:ascii="Times New Roman" w:eastAsia="Times New Roman" w:hAnsi="Times New Roman" w:cs="Times New Roman"/>
        </w:rPr>
        <w:t>гимназии</w:t>
      </w:r>
      <w:r w:rsidR="00D07F51">
        <w:rPr>
          <w:rFonts w:ascii="Times New Roman" w:eastAsia="Times New Roman" w:hAnsi="Times New Roman" w:cs="Times New Roman"/>
        </w:rPr>
        <w:t xml:space="preserve"> (городе, и т.д.).</w:t>
      </w:r>
    </w:p>
    <w:p w:rsidR="00337412" w:rsidRPr="00337412" w:rsidRDefault="008861BD" w:rsidP="008861BD">
      <w:pPr>
        <w:tabs>
          <w:tab w:val="left" w:pos="1454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3.10. </w:t>
      </w:r>
      <w:r w:rsidR="00337412" w:rsidRPr="00337412">
        <w:rPr>
          <w:rFonts w:ascii="Times New Roman" w:eastAsia="Times New Roman" w:hAnsi="Times New Roman" w:cs="Times New Roman"/>
        </w:rPr>
        <w:t>Заместител</w:t>
      </w:r>
      <w:r>
        <w:rPr>
          <w:rFonts w:ascii="Times New Roman" w:eastAsia="Times New Roman" w:hAnsi="Times New Roman" w:cs="Times New Roman"/>
        </w:rPr>
        <w:t>ь</w:t>
      </w:r>
      <w:r w:rsidR="00337412" w:rsidRPr="00337412">
        <w:rPr>
          <w:rFonts w:ascii="Times New Roman" w:eastAsia="Times New Roman" w:hAnsi="Times New Roman" w:cs="Times New Roman"/>
        </w:rPr>
        <w:t xml:space="preserve"> директора</w:t>
      </w:r>
      <w:r w:rsidRPr="00886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методической работе</w:t>
      </w:r>
      <w:r w:rsidR="00337412" w:rsidRPr="00337412"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зав.кафедрой</w:t>
      </w:r>
      <w:proofErr w:type="spellEnd"/>
      <w:r w:rsidR="00337412" w:rsidRPr="00337412">
        <w:rPr>
          <w:rFonts w:ascii="Times New Roman" w:eastAsia="Times New Roman" w:hAnsi="Times New Roman" w:cs="Times New Roman"/>
        </w:rPr>
        <w:t xml:space="preserve"> </w:t>
      </w:r>
      <w:r w:rsidR="00D07F51">
        <w:rPr>
          <w:rFonts w:ascii="Times New Roman" w:eastAsia="Times New Roman" w:hAnsi="Times New Roman" w:cs="Times New Roman"/>
        </w:rPr>
        <w:t xml:space="preserve">(руководитель МО) </w:t>
      </w:r>
      <w:r w:rsidR="00337412" w:rsidRPr="00337412">
        <w:rPr>
          <w:rFonts w:ascii="Times New Roman" w:eastAsia="Times New Roman" w:hAnsi="Times New Roman" w:cs="Times New Roman"/>
        </w:rPr>
        <w:t>вносят предложения о поощрении</w:t>
      </w:r>
      <w:r w:rsidR="00D07F51">
        <w:rPr>
          <w:rFonts w:ascii="Times New Roman" w:eastAsia="Times New Roman" w:hAnsi="Times New Roman" w:cs="Times New Roman"/>
        </w:rPr>
        <w:t>, стимулировании</w:t>
      </w:r>
      <w:r w:rsidR="00337412" w:rsidRPr="00337412">
        <w:rPr>
          <w:rFonts w:ascii="Times New Roman" w:eastAsia="Times New Roman" w:hAnsi="Times New Roman" w:cs="Times New Roman"/>
        </w:rPr>
        <w:t xml:space="preserve"> наставников за особые успехи в работе.</w:t>
      </w:r>
    </w:p>
    <w:p w:rsidR="00337412" w:rsidRPr="00337412" w:rsidRDefault="008861BD" w:rsidP="008861BD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</w:t>
      </w:r>
      <w:r w:rsidR="00337412" w:rsidRPr="00337412">
        <w:rPr>
          <w:rFonts w:ascii="Times New Roman" w:eastAsia="Times New Roman" w:hAnsi="Times New Roman" w:cs="Times New Roman"/>
        </w:rPr>
        <w:t xml:space="preserve">В системе наставничества в </w:t>
      </w:r>
      <w:r>
        <w:rPr>
          <w:rFonts w:ascii="Times New Roman" w:eastAsia="Times New Roman" w:hAnsi="Times New Roman" w:cs="Times New Roman"/>
        </w:rPr>
        <w:t>гимназии</w:t>
      </w:r>
      <w:r w:rsidR="00337412" w:rsidRPr="00337412">
        <w:rPr>
          <w:rFonts w:ascii="Times New Roman" w:eastAsia="Times New Roman" w:hAnsi="Times New Roman" w:cs="Times New Roman"/>
        </w:rPr>
        <w:t xml:space="preserve"> могут применяться следующие формы наставничества: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2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индивидуальное наставничество - наиболее распространенная форма, при которой за наставником закрепляется один молодой педагогический работник;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2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групповое наставничество, при котором наставник руководит группой молодых педагогических работников;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2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коллективно-индивидуальное наставничество, при котором наставничество над одним молодым педагогическим работником осуществляет коллектив (группа опытных педагогических работников);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42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коллективно-групповое наставничество, при котором наставничество коллектива (группа опытных педагогических работников) осуществляется над группой молодых педагогических работников.</w:t>
      </w:r>
    </w:p>
    <w:p w:rsidR="008861BD" w:rsidRDefault="008861BD" w:rsidP="008861BD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3.12. </w:t>
      </w:r>
      <w:r w:rsidR="00337412" w:rsidRPr="00337412">
        <w:rPr>
          <w:rFonts w:ascii="Times New Roman" w:eastAsia="Times New Roman" w:hAnsi="Times New Roman" w:cs="Times New Roman"/>
        </w:rPr>
        <w:t>Наставник с момента начала работы молодого специалиста совместно с ним разрабатывает индивидуальную программу работы (наставничества).</w:t>
      </w:r>
    </w:p>
    <w:p w:rsidR="008861BD" w:rsidRDefault="008861BD" w:rsidP="008861BD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3.13. </w:t>
      </w:r>
      <w:r w:rsidR="00337412" w:rsidRPr="00337412">
        <w:rPr>
          <w:rFonts w:ascii="Times New Roman" w:eastAsia="Times New Roman" w:hAnsi="Times New Roman" w:cs="Times New Roman"/>
        </w:rPr>
        <w:t>В течение всего периода наставничества наставник обеспечивает качественное и своевременное обучение молодого педагогического работника в соответствии с индивидуальной программой наставничества.</w:t>
      </w:r>
    </w:p>
    <w:p w:rsidR="00337412" w:rsidRPr="00337412" w:rsidRDefault="008861BD" w:rsidP="008861BD">
      <w:pPr>
        <w:tabs>
          <w:tab w:val="left" w:pos="69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3.14. </w:t>
      </w:r>
      <w:r w:rsidR="00337412" w:rsidRPr="00337412">
        <w:rPr>
          <w:rFonts w:ascii="Times New Roman" w:eastAsia="Times New Roman" w:hAnsi="Times New Roman" w:cs="Times New Roman"/>
        </w:rPr>
        <w:t>В течение всего периода наставничества наставник контролирует выполнение индивидуальной программы и, по необходимости, корректирует ее вместе с молодым педагогическим работником.</w:t>
      </w:r>
    </w:p>
    <w:p w:rsidR="00337412" w:rsidRPr="00337412" w:rsidRDefault="008861BD" w:rsidP="008861BD">
      <w:p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3.15. </w:t>
      </w:r>
      <w:r w:rsidR="00337412" w:rsidRPr="00337412">
        <w:rPr>
          <w:rFonts w:ascii="Times New Roman" w:eastAsia="Times New Roman" w:hAnsi="Times New Roman" w:cs="Times New Roman"/>
        </w:rPr>
        <w:t>По завершении выполнения индивидуальной программы обучения наставник составляет характеристику на молодого педагогического работника, указывает достигнутые результаты и представляет их на заседании методического совета. Показателем эффективности работы наставника является качественное выполнение целей и задач молодым педагогическим работником в период обучения и после окончания обучения (в период самостоятельной педагогической деятельности).</w:t>
      </w:r>
    </w:p>
    <w:p w:rsidR="00337412" w:rsidRPr="00337412" w:rsidRDefault="008861BD" w:rsidP="008861BD">
      <w:pPr>
        <w:tabs>
          <w:tab w:val="left" w:pos="78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3.16. </w:t>
      </w:r>
      <w:r w:rsidR="00337412" w:rsidRPr="00337412">
        <w:rPr>
          <w:rFonts w:ascii="Times New Roman" w:eastAsia="Times New Roman" w:hAnsi="Times New Roman" w:cs="Times New Roman"/>
        </w:rPr>
        <w:t>В ходе работы приказом директора может быть произведена замена наставника в случаях: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увольнения наставника;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326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lastRenderedPageBreak/>
        <w:t>перевода на другую работу молодого педагогического работника или наставника;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привлечения наставника к дисциплинарной ответственности;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психологической несовместимости наставника и молодого педагогического работника;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2"/>
        </w:tabs>
        <w:spacing w:after="349"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других объективных причин (рассматриваются в индивидуальном порядке).</w:t>
      </w:r>
    </w:p>
    <w:p w:rsidR="00337412" w:rsidRPr="008861BD" w:rsidRDefault="00337412" w:rsidP="00337412">
      <w:pPr>
        <w:jc w:val="center"/>
        <w:rPr>
          <w:rFonts w:ascii="Times New Roman" w:hAnsi="Times New Roman" w:cs="Times New Roman"/>
          <w:b/>
        </w:rPr>
      </w:pPr>
      <w:r w:rsidRPr="008861BD">
        <w:rPr>
          <w:rFonts w:ascii="Times New Roman" w:hAnsi="Times New Roman" w:cs="Times New Roman"/>
          <w:b/>
        </w:rPr>
        <w:t>4. Деятельность наставника</w:t>
      </w:r>
    </w:p>
    <w:p w:rsidR="00337412" w:rsidRPr="00337412" w:rsidRDefault="00337412" w:rsidP="00337412">
      <w:pPr>
        <w:tabs>
          <w:tab w:val="left" w:pos="54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 xml:space="preserve">4.1. </w:t>
      </w:r>
      <w:r w:rsidRPr="00337412">
        <w:rPr>
          <w:rFonts w:ascii="Times New Roman" w:eastAsia="Times New Roman" w:hAnsi="Times New Roman" w:cs="Times New Roman"/>
        </w:rPr>
        <w:t>Требования к подбору наставника.</w:t>
      </w:r>
    </w:p>
    <w:p w:rsidR="00337412" w:rsidRPr="00337412" w:rsidRDefault="00337412" w:rsidP="00337412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Наставником назначается наиболее опытный, высококвалифицированный педагогический работник, обладающий коммуникативными навыками и гибкостью в общении, имеющий опыт воспитательной и методической работы, стабильные показатели в работе, способность и готовность делиться профессиональным опытом.</w:t>
      </w:r>
    </w:p>
    <w:p w:rsidR="00337412" w:rsidRPr="00337412" w:rsidRDefault="00337412" w:rsidP="00337412">
      <w:pPr>
        <w:tabs>
          <w:tab w:val="left" w:pos="54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 xml:space="preserve">4.2. </w:t>
      </w:r>
      <w:r w:rsidRPr="00337412">
        <w:rPr>
          <w:rFonts w:ascii="Times New Roman" w:eastAsia="Times New Roman" w:hAnsi="Times New Roman" w:cs="Times New Roman"/>
        </w:rPr>
        <w:t>Наставник обязан: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326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разработать совместно с молодым педагогическим работником план - программу наставничества;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326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ознакомить молодого педагогического работника с целями и задачами деятельности школы, условиями труда, основами корпоративной культуры;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0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ознакомить молодого педагогического работника с требованиями по охране труда и правилами внутреннего трудового распорядка </w:t>
      </w:r>
      <w:r w:rsidR="00E51DAA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326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знакомить молодого специалиста </w:t>
      </w:r>
      <w:r w:rsidR="00BC1192">
        <w:rPr>
          <w:rFonts w:ascii="Times New Roman" w:eastAsia="Times New Roman" w:hAnsi="Times New Roman" w:cs="Times New Roman"/>
        </w:rPr>
        <w:t>с гим</w:t>
      </w:r>
      <w:r w:rsidR="008861BD">
        <w:rPr>
          <w:rFonts w:ascii="Times New Roman" w:eastAsia="Times New Roman" w:hAnsi="Times New Roman" w:cs="Times New Roman"/>
        </w:rPr>
        <w:t>назией</w:t>
      </w:r>
      <w:r w:rsidRPr="00337412">
        <w:rPr>
          <w:rFonts w:ascii="Times New Roman" w:eastAsia="Times New Roman" w:hAnsi="Times New Roman" w:cs="Times New Roman"/>
        </w:rPr>
        <w:t>, с расположением учебных классов, кабинетов, служебных и бытовых помещений, ее традициями;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проводить необходимое обучение и курировать выполняемую работу молодого педагогического работника, оказывать помощь, выявлять и совместно устранять допущенные ошибки;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5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присутствовать на уроках и внеурочных мероприятиях, проводимых молодым педагогическим работником, с последующим анализом занятия не реже 2 раз в месяц;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приглашать молодого педагогического работника на свои уроки и внеурочные мероприятия;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способствовать рациональной организации труда молодого педагогического работника;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48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личным примером развивать положительные качества молодого педагогического работника, привлекать к участию в общественной жизни, содействовать развитию общекультурного кругозора и профессионального уровня;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рекомендовать обучающую литературу, технологии, методики, приемы, формы организации образовательной деятельности молодому педагогическому работнику;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подводить итоги профессиональной адаптации молодого педагогического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педагогического работника.</w:t>
      </w:r>
    </w:p>
    <w:p w:rsidR="00337412" w:rsidRPr="00337412" w:rsidRDefault="008861BD" w:rsidP="008861BD">
      <w:pPr>
        <w:tabs>
          <w:tab w:val="left" w:pos="553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r w:rsidR="00337412" w:rsidRPr="00337412">
        <w:rPr>
          <w:rFonts w:ascii="Times New Roman" w:eastAsia="Times New Roman" w:hAnsi="Times New Roman" w:cs="Times New Roman"/>
        </w:rPr>
        <w:t>Наставник имеет право: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осуществлять методическую помощь по повышению профессионального мастерства молодого педагогического работника;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требовать от молодого педагогического работника выполнения рекомендаций по вопросам, связанным с улучшением его профессиональной деятельностью;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lastRenderedPageBreak/>
        <w:t xml:space="preserve">ходатайствовать перед руководством </w:t>
      </w:r>
      <w:r w:rsidR="008861BD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 xml:space="preserve"> о создании условий, необходимых для нормальной трудовой деятельности молодого педагогического работника;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принимать участие в обсуждении вопросов, связанных с работой молодого педагогического работника, вносить предложения в профсоюзные органы, руководителю школы о поощрении молодого педагогического работника, применении мер воспитательного и дисциплинарного воздействия;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с согласия руководителя </w:t>
      </w:r>
      <w:r w:rsidR="008861BD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 xml:space="preserve"> привлекать для организации методической помощи по повышению профессионального мастерства молодого педагогического работника других педагогических работников;</w:t>
      </w:r>
    </w:p>
    <w:p w:rsidR="008861BD" w:rsidRDefault="00337412" w:rsidP="008861BD">
      <w:pPr>
        <w:numPr>
          <w:ilvl w:val="0"/>
          <w:numId w:val="2"/>
        </w:numPr>
        <w:tabs>
          <w:tab w:val="left" w:pos="48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участвовать в обсуждении профессиональной карьеры молодого педагогического работника.</w:t>
      </w:r>
    </w:p>
    <w:p w:rsidR="00337412" w:rsidRPr="00337412" w:rsidRDefault="008861BD" w:rsidP="008861BD">
      <w:pPr>
        <w:tabs>
          <w:tab w:val="left" w:pos="48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="00337412" w:rsidRPr="00337412">
        <w:rPr>
          <w:rFonts w:ascii="Times New Roman" w:eastAsia="Times New Roman" w:hAnsi="Times New Roman" w:cs="Times New Roman"/>
        </w:rPr>
        <w:t>Ответственность наставника: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41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наставник несет персональную ответственность за оказание методической помощи молодому педагогическому работнику, связанной с трудовой деятельностью в </w:t>
      </w:r>
      <w:r w:rsidR="008861BD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.</w:t>
      </w:r>
    </w:p>
    <w:p w:rsidR="00337412" w:rsidRPr="00337412" w:rsidRDefault="008861BD" w:rsidP="008861BD">
      <w:pPr>
        <w:tabs>
          <w:tab w:val="left" w:pos="558"/>
        </w:tabs>
        <w:spacing w:after="349" w:line="32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r w:rsidR="00337412" w:rsidRPr="00337412">
        <w:rPr>
          <w:rFonts w:ascii="Times New Roman" w:eastAsia="Times New Roman" w:hAnsi="Times New Roman" w:cs="Times New Roman"/>
        </w:rPr>
        <w:t xml:space="preserve">Показателем оценки эффективности работы наставника является выполнение целей и задач молодым педагогическим работником в период наставничества, адаптация молодого педагогического работника в </w:t>
      </w:r>
      <w:r>
        <w:rPr>
          <w:rFonts w:ascii="Times New Roman" w:eastAsia="Times New Roman" w:hAnsi="Times New Roman" w:cs="Times New Roman"/>
        </w:rPr>
        <w:t>гимназии</w:t>
      </w:r>
      <w:r w:rsidR="00337412" w:rsidRPr="00337412">
        <w:rPr>
          <w:rFonts w:ascii="Times New Roman" w:eastAsia="Times New Roman" w:hAnsi="Times New Roman" w:cs="Times New Roman"/>
        </w:rPr>
        <w:t>, его дальнейшая эффективная самостоятельная педагогическая деятельность.</w:t>
      </w:r>
    </w:p>
    <w:p w:rsidR="00337412" w:rsidRPr="008861BD" w:rsidRDefault="00337412" w:rsidP="00337412">
      <w:pPr>
        <w:jc w:val="center"/>
        <w:rPr>
          <w:rFonts w:ascii="Times New Roman" w:hAnsi="Times New Roman" w:cs="Times New Roman"/>
          <w:b/>
        </w:rPr>
      </w:pPr>
      <w:r w:rsidRPr="008861BD">
        <w:rPr>
          <w:rFonts w:ascii="Times New Roman" w:hAnsi="Times New Roman" w:cs="Times New Roman"/>
          <w:b/>
        </w:rPr>
        <w:t>5. Деятельность молодого педагогического работника</w:t>
      </w: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p w:rsidR="00337412" w:rsidRPr="00337412" w:rsidRDefault="00337412" w:rsidP="00337412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907C1B">
        <w:rPr>
          <w:rFonts w:ascii="Times New Roman" w:eastAsia="Times New Roman" w:hAnsi="Times New Roman" w:cs="Times New Roman"/>
        </w:rPr>
        <w:t>5</w:t>
      </w:r>
      <w:r w:rsidRPr="00337412">
        <w:rPr>
          <w:rFonts w:ascii="Times New Roman" w:eastAsia="Times New Roman" w:hAnsi="Times New Roman" w:cs="Times New Roman"/>
        </w:rPr>
        <w:t>.1. Молодой педагогический работник имеет право: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обращаться за помощью к своему наставнику;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3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вносить предложения по совершенствованию работы по профессиональной адаптации в </w:t>
      </w:r>
      <w:r w:rsidR="008861BD">
        <w:rPr>
          <w:rFonts w:ascii="Times New Roman" w:eastAsia="Times New Roman" w:hAnsi="Times New Roman" w:cs="Times New Roman"/>
        </w:rPr>
        <w:t>гимназии</w:t>
      </w:r>
      <w:r w:rsidRPr="00337412">
        <w:rPr>
          <w:rFonts w:ascii="Times New Roman" w:eastAsia="Times New Roman" w:hAnsi="Times New Roman" w:cs="Times New Roman"/>
        </w:rPr>
        <w:t>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участвовать в обсуждении результатов наставничества;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выходить с ходатайством о смене наставника;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защищать профессиональную честь и достоинство;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повышать квалификацию любым удобным для себя способом.</w:t>
      </w:r>
    </w:p>
    <w:p w:rsidR="00337412" w:rsidRPr="00907C1B" w:rsidRDefault="00337412" w:rsidP="00337412">
      <w:pPr>
        <w:pStyle w:val="20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5.2. Молодой педагогический работник обязан: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 xml:space="preserve">знать особенности деятельности </w:t>
      </w:r>
      <w:r w:rsidR="008861BD">
        <w:rPr>
          <w:color w:val="000000"/>
          <w:sz w:val="24"/>
          <w:szCs w:val="24"/>
          <w:lang w:eastAsia="ru-RU" w:bidi="ru-RU"/>
        </w:rPr>
        <w:t>гимназии</w:t>
      </w:r>
      <w:r w:rsidRPr="00907C1B">
        <w:rPr>
          <w:color w:val="000000"/>
          <w:sz w:val="24"/>
          <w:szCs w:val="24"/>
          <w:lang w:eastAsia="ru-RU" w:bidi="ru-RU"/>
        </w:rPr>
        <w:t>, функциональные обязанности в соответствии с занимаемой должностью;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работать над повышением профессионального мастерства, овладевать практическими навыками;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исполнять обязанности, возложенные на него трудовым договором и правилами внутреннего трудового распорядка, должностной инструкцией;</w:t>
      </w:r>
    </w:p>
    <w:p w:rsidR="00337412" w:rsidRPr="00907C1B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учиться у наставника передовым методам и формам работы, правильно строить свои взаимоотношения с ним;</w:t>
      </w:r>
    </w:p>
    <w:p w:rsidR="00337412" w:rsidRPr="008861BD" w:rsidRDefault="00337412" w:rsidP="0033741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  <w:r w:rsidRPr="00907C1B">
        <w:rPr>
          <w:color w:val="000000"/>
          <w:sz w:val="24"/>
          <w:szCs w:val="24"/>
          <w:lang w:eastAsia="ru-RU" w:bidi="ru-RU"/>
        </w:rPr>
        <w:t>периодически отчитываться перед наставником о проделанной работе.</w:t>
      </w:r>
    </w:p>
    <w:p w:rsidR="008861BD" w:rsidRPr="00907C1B" w:rsidRDefault="008861BD" w:rsidP="008861BD">
      <w:pPr>
        <w:pStyle w:val="20"/>
        <w:shd w:val="clear" w:color="auto" w:fill="auto"/>
        <w:tabs>
          <w:tab w:val="left" w:pos="272"/>
        </w:tabs>
        <w:spacing w:before="0" w:line="322" w:lineRule="exact"/>
        <w:jc w:val="both"/>
        <w:rPr>
          <w:sz w:val="24"/>
          <w:szCs w:val="24"/>
        </w:rPr>
      </w:pPr>
    </w:p>
    <w:p w:rsidR="00337412" w:rsidRPr="00907C1B" w:rsidRDefault="00337412" w:rsidP="00337412">
      <w:pPr>
        <w:jc w:val="both"/>
        <w:rPr>
          <w:rFonts w:ascii="Times New Roman" w:hAnsi="Times New Roman" w:cs="Times New Roman"/>
        </w:rPr>
      </w:pPr>
    </w:p>
    <w:p w:rsidR="00337412" w:rsidRPr="008861BD" w:rsidRDefault="00337412" w:rsidP="00337412">
      <w:pPr>
        <w:jc w:val="center"/>
        <w:rPr>
          <w:rFonts w:ascii="Times New Roman" w:hAnsi="Times New Roman" w:cs="Times New Roman"/>
          <w:b/>
        </w:rPr>
      </w:pPr>
      <w:r w:rsidRPr="008861BD">
        <w:rPr>
          <w:rFonts w:ascii="Times New Roman" w:hAnsi="Times New Roman" w:cs="Times New Roman"/>
          <w:b/>
        </w:rPr>
        <w:t>6. Документы, регламентирующие наставничество.</w:t>
      </w:r>
    </w:p>
    <w:p w:rsidR="00337412" w:rsidRPr="00337412" w:rsidRDefault="00337412" w:rsidP="00337412">
      <w:pPr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lastRenderedPageBreak/>
        <w:t>К документам, регламентирующим наставничество относятся: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7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 xml:space="preserve">Федеральный Закон «Об образовании в Российской Федерации» № 273 - ФЗ, 29.12.2012г. 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8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Приказ Министерства труда и социальной защиты России от 18.10.2013г.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образования; воспитатель, учитель)»;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8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Приказ Министерства здравоохранения и социального развития РФ от 26.08.2010г.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7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настоящее Положение;</w:t>
      </w:r>
    </w:p>
    <w:p w:rsidR="00337412" w:rsidRPr="00337412" w:rsidRDefault="00337412" w:rsidP="00337412">
      <w:pPr>
        <w:numPr>
          <w:ilvl w:val="0"/>
          <w:numId w:val="2"/>
        </w:numPr>
        <w:tabs>
          <w:tab w:val="left" w:pos="277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протоколы заседаний, на которых рассматриваются вопросы наставничества;</w:t>
      </w:r>
    </w:p>
    <w:p w:rsidR="00337412" w:rsidRPr="00907C1B" w:rsidRDefault="00337412" w:rsidP="00337412">
      <w:pPr>
        <w:numPr>
          <w:ilvl w:val="0"/>
          <w:numId w:val="2"/>
        </w:numPr>
        <w:tabs>
          <w:tab w:val="left" w:pos="28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337412">
        <w:rPr>
          <w:rFonts w:ascii="Times New Roman" w:eastAsia="Times New Roman" w:hAnsi="Times New Roman" w:cs="Times New Roman"/>
        </w:rPr>
        <w:t>методические рекомендации и обзоры передового опыта проведения работы по наставничеству.</w:t>
      </w:r>
    </w:p>
    <w:p w:rsidR="00907C1B" w:rsidRPr="008861BD" w:rsidRDefault="00907C1B" w:rsidP="008861BD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907C1B">
        <w:rPr>
          <w:color w:val="000000"/>
        </w:rPr>
        <w:t>приказ директора ОУ об организации наставничества</w:t>
      </w:r>
      <w:r w:rsidR="00BC1192">
        <w:rPr>
          <w:color w:val="000000"/>
        </w:rPr>
        <w:t>.</w:t>
      </w:r>
    </w:p>
    <w:p w:rsidR="00337412" w:rsidRPr="00907C1B" w:rsidRDefault="00337412" w:rsidP="00337412">
      <w:pPr>
        <w:jc w:val="center"/>
        <w:rPr>
          <w:rFonts w:ascii="Times New Roman" w:hAnsi="Times New Roman" w:cs="Times New Roman"/>
        </w:rPr>
      </w:pPr>
    </w:p>
    <w:sectPr w:rsidR="00337412" w:rsidRPr="0090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194"/>
    <w:multiLevelType w:val="multilevel"/>
    <w:tmpl w:val="D98E9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97672"/>
    <w:multiLevelType w:val="multilevel"/>
    <w:tmpl w:val="8EE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338D2"/>
    <w:multiLevelType w:val="multilevel"/>
    <w:tmpl w:val="FDF43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338B7"/>
    <w:multiLevelType w:val="multilevel"/>
    <w:tmpl w:val="E764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43D3B"/>
    <w:multiLevelType w:val="multilevel"/>
    <w:tmpl w:val="630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36425"/>
    <w:multiLevelType w:val="multilevel"/>
    <w:tmpl w:val="6CA6ADD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2"/>
    <w:rsid w:val="001A07EC"/>
    <w:rsid w:val="00337412"/>
    <w:rsid w:val="00451450"/>
    <w:rsid w:val="004A2E56"/>
    <w:rsid w:val="006D228F"/>
    <w:rsid w:val="00741155"/>
    <w:rsid w:val="008861BD"/>
    <w:rsid w:val="00907C1B"/>
    <w:rsid w:val="00B2483C"/>
    <w:rsid w:val="00BC1192"/>
    <w:rsid w:val="00D07F51"/>
    <w:rsid w:val="00E51DAA"/>
    <w:rsid w:val="00F04170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7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3pt">
    <w:name w:val="Основной текст (2) + 13 pt;Полужирный;Интервал 3 pt"/>
    <w:basedOn w:val="2"/>
    <w:rsid w:val="0033741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7412"/>
    <w:pPr>
      <w:shd w:val="clear" w:color="auto" w:fill="FFFFFF"/>
      <w:spacing w:before="2220" w:line="643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907C1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D2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8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4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7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3pt">
    <w:name w:val="Основной текст (2) + 13 pt;Полужирный;Интервал 3 pt"/>
    <w:basedOn w:val="2"/>
    <w:rsid w:val="0033741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7412"/>
    <w:pPr>
      <w:shd w:val="clear" w:color="auto" w:fill="FFFFFF"/>
      <w:spacing w:before="2220" w:line="643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907C1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6D2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8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4</cp:revision>
  <dcterms:created xsi:type="dcterms:W3CDTF">2021-02-24T16:06:00Z</dcterms:created>
  <dcterms:modified xsi:type="dcterms:W3CDTF">2021-03-01T12:43:00Z</dcterms:modified>
</cp:coreProperties>
</file>