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F" w:rsidRDefault="00065B8D" w:rsidP="004C3A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925C10" wp14:editId="5BE2DA2E">
            <wp:simplePos x="0" y="0"/>
            <wp:positionH relativeFrom="column">
              <wp:posOffset>-1184910</wp:posOffset>
            </wp:positionH>
            <wp:positionV relativeFrom="paragraph">
              <wp:posOffset>-312420</wp:posOffset>
            </wp:positionV>
            <wp:extent cx="7467600" cy="10561745"/>
            <wp:effectExtent l="0" t="0" r="0" b="0"/>
            <wp:wrapNone/>
            <wp:docPr id="1" name="Рисунок 1" descr="D:\Users\Alexutina\Documents\2021_03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3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F" w:rsidRDefault="00694D1F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Default="00065B8D" w:rsidP="00694D1F"/>
    <w:p w:rsidR="00065B8D" w:rsidRPr="00694D1F" w:rsidRDefault="00065B8D" w:rsidP="00694D1F"/>
    <w:p w:rsidR="00694D1F" w:rsidRDefault="00694D1F" w:rsidP="004C3A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D1F" w:rsidRDefault="00694D1F" w:rsidP="004C3A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D1F" w:rsidRDefault="00694D1F" w:rsidP="004C3A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D1F" w:rsidRDefault="00694D1F" w:rsidP="004C3A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D1F" w:rsidRDefault="00694D1F" w:rsidP="004C3A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C3A8A" w:rsidRPr="00E97E97" w:rsidRDefault="004C3A8A" w:rsidP="004C3A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A8A" w:rsidRPr="00E97E97" w:rsidRDefault="004C3A8A" w:rsidP="00AB2E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1.Общие положения.</w:t>
      </w:r>
    </w:p>
    <w:p w:rsidR="004C3A8A" w:rsidRDefault="004C3A8A" w:rsidP="00AB2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7E97">
        <w:rPr>
          <w:rFonts w:ascii="Times New Roman" w:hAnsi="Times New Roman"/>
          <w:sz w:val="24"/>
          <w:szCs w:val="24"/>
        </w:rPr>
        <w:t xml:space="preserve">1.1. Положение об организации питания учащихся МБОУ </w:t>
      </w:r>
      <w:r>
        <w:rPr>
          <w:rFonts w:ascii="Times New Roman" w:hAnsi="Times New Roman"/>
          <w:sz w:val="24"/>
          <w:szCs w:val="24"/>
        </w:rPr>
        <w:t xml:space="preserve">гимназии №44 г. Пензы </w:t>
      </w:r>
      <w:r w:rsidRPr="00E97E97">
        <w:rPr>
          <w:rFonts w:ascii="Times New Roman" w:hAnsi="Times New Roman"/>
          <w:sz w:val="24"/>
          <w:szCs w:val="24"/>
        </w:rPr>
        <w:t xml:space="preserve">разработано в целях укрепления здоровья учеников. </w:t>
      </w:r>
    </w:p>
    <w:p w:rsidR="004C3A8A" w:rsidRPr="00EF0529" w:rsidRDefault="004C3A8A" w:rsidP="00AB2EDB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0529">
        <w:rPr>
          <w:rFonts w:ascii="Times New Roman" w:hAnsi="Times New Roman"/>
          <w:sz w:val="24"/>
          <w:szCs w:val="24"/>
        </w:rPr>
        <w:t xml:space="preserve">1.2. </w:t>
      </w:r>
      <w:r w:rsidR="00AB2EDB" w:rsidRPr="00EF0529">
        <w:rPr>
          <w:rFonts w:ascii="Times New Roman" w:hAnsi="Times New Roman"/>
          <w:sz w:val="24"/>
          <w:szCs w:val="24"/>
        </w:rPr>
        <w:t xml:space="preserve">Положение разработано на основе </w:t>
      </w:r>
      <w:r w:rsidR="00AB2EDB"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Федерального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закон</w:t>
      </w:r>
      <w:r w:rsidR="00AB2EDB"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EF05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"Об образовании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B2EDB"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оссийской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Федерации» от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29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декабря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2012</w:t>
      </w:r>
      <w:r w:rsidRPr="00EF05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sz w:val="24"/>
          <w:szCs w:val="24"/>
          <w:shd w:val="clear" w:color="auto" w:fill="FFFFFF"/>
        </w:rPr>
        <w:t>г. №</w:t>
      </w:r>
      <w:r w:rsidRPr="00EF05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273-ФЗ</w:t>
      </w:r>
      <w:r w:rsidR="00AB2EDB" w:rsidRPr="00EF052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C3A8A" w:rsidRPr="00EF0529" w:rsidRDefault="004C3A8A" w:rsidP="004C3A8A">
      <w:pPr>
        <w:pStyle w:val="a3"/>
        <w:rPr>
          <w:rFonts w:ascii="Times New Roman" w:hAnsi="Times New Roman"/>
          <w:sz w:val="24"/>
          <w:szCs w:val="24"/>
        </w:rPr>
      </w:pPr>
    </w:p>
    <w:p w:rsidR="004C3A8A" w:rsidRPr="00EF0529" w:rsidRDefault="004C3A8A" w:rsidP="00AB2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5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2.Цели и задачи.</w:t>
      </w:r>
    </w:p>
    <w:p w:rsidR="004C3A8A" w:rsidRPr="00EF0529" w:rsidRDefault="004C3A8A" w:rsidP="004C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29">
        <w:rPr>
          <w:rFonts w:ascii="Times New Roman" w:hAnsi="Times New Roman"/>
          <w:sz w:val="24"/>
          <w:szCs w:val="24"/>
          <w:lang w:eastAsia="ru-RU"/>
        </w:rPr>
        <w:t>2.1.Повышение доступ</w:t>
      </w:r>
      <w:r w:rsidR="00AB2EDB" w:rsidRPr="00EF0529">
        <w:rPr>
          <w:rFonts w:ascii="Times New Roman" w:hAnsi="Times New Roman"/>
          <w:sz w:val="24"/>
          <w:szCs w:val="24"/>
          <w:lang w:eastAsia="ru-RU"/>
        </w:rPr>
        <w:t>ности и качества питания в гимназии</w:t>
      </w:r>
      <w:r w:rsidRPr="00EF052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C3A8A" w:rsidRPr="00EF0529" w:rsidRDefault="004C3A8A" w:rsidP="004C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29">
        <w:rPr>
          <w:rFonts w:ascii="Times New Roman" w:hAnsi="Times New Roman"/>
          <w:sz w:val="24"/>
          <w:szCs w:val="24"/>
          <w:lang w:eastAsia="ru-RU"/>
        </w:rPr>
        <w:t xml:space="preserve">2.2. Повышение охвата горячим питанием   большего количества учащихся. </w:t>
      </w:r>
    </w:p>
    <w:p w:rsidR="004C3A8A" w:rsidRDefault="004C3A8A" w:rsidP="004C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E97E97">
        <w:rPr>
          <w:rFonts w:ascii="Times New Roman" w:hAnsi="Times New Roman"/>
          <w:sz w:val="24"/>
          <w:szCs w:val="24"/>
          <w:lang w:eastAsia="ru-RU"/>
        </w:rPr>
        <w:t>Обеспечение учащих</w:t>
      </w:r>
      <w:r>
        <w:rPr>
          <w:rFonts w:ascii="Times New Roman" w:hAnsi="Times New Roman"/>
          <w:sz w:val="24"/>
          <w:szCs w:val="24"/>
          <w:lang w:eastAsia="ru-RU"/>
        </w:rPr>
        <w:t>ся отдельных категорий льготным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 бесплатным питанием.</w:t>
      </w:r>
    </w:p>
    <w:p w:rsidR="004C3A8A" w:rsidRDefault="004C3A8A" w:rsidP="004C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</w:rPr>
        <w:t>2.4.Улучшение состояния здоровья школьников, связанного с питанием.</w:t>
      </w:r>
    </w:p>
    <w:p w:rsidR="004C3A8A" w:rsidRPr="00E97E97" w:rsidRDefault="004C3A8A" w:rsidP="004C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</w:rPr>
        <w:t>2.5. Снижение риска развития заболеваний в период обучения в школе.</w:t>
      </w:r>
    </w:p>
    <w:p w:rsidR="004C3A8A" w:rsidRPr="00E97E97" w:rsidRDefault="004C3A8A" w:rsidP="004C3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3A8A" w:rsidRPr="00E97E97" w:rsidRDefault="004C3A8A" w:rsidP="00AB2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3.Общие принципы организации питания.</w:t>
      </w:r>
    </w:p>
    <w:p w:rsidR="004C3A8A" w:rsidRPr="00E97E97" w:rsidRDefault="004C3A8A" w:rsidP="004C3A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  <w:lang w:eastAsia="ru-RU"/>
        </w:rPr>
        <w:t xml:space="preserve">3.1. Питание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E97E97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97E97">
        <w:rPr>
          <w:rFonts w:ascii="Times New Roman" w:hAnsi="Times New Roman"/>
          <w:sz w:val="24"/>
          <w:szCs w:val="24"/>
          <w:lang w:eastAsia="ru-RU"/>
        </w:rPr>
        <w:t>щихся осущест</w:t>
      </w:r>
      <w:r>
        <w:rPr>
          <w:rFonts w:ascii="Times New Roman" w:hAnsi="Times New Roman"/>
          <w:sz w:val="24"/>
          <w:szCs w:val="24"/>
          <w:lang w:eastAsia="ru-RU"/>
        </w:rPr>
        <w:t>вляется в помещениях школьной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 ст</w:t>
      </w:r>
      <w:r>
        <w:rPr>
          <w:rFonts w:ascii="Times New Roman" w:hAnsi="Times New Roman"/>
          <w:sz w:val="24"/>
          <w:szCs w:val="24"/>
          <w:lang w:eastAsia="ru-RU"/>
        </w:rPr>
        <w:t>оловой, состав и площади которой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 соответствуют проектному количеству классов и численности учащихся в них.</w:t>
      </w:r>
    </w:p>
    <w:p w:rsidR="004C3A8A" w:rsidRPr="005C03D4" w:rsidRDefault="004C3A8A" w:rsidP="004C3A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  <w:lang w:eastAsia="ru-RU"/>
        </w:rPr>
        <w:t xml:space="preserve">3.2. Между </w:t>
      </w:r>
      <w:r>
        <w:rPr>
          <w:rFonts w:ascii="Times New Roman" w:hAnsi="Times New Roman"/>
          <w:sz w:val="24"/>
          <w:szCs w:val="24"/>
          <w:lang w:eastAsia="ru-RU"/>
        </w:rPr>
        <w:t>МБОУ гимназией №44 г</w:t>
      </w:r>
      <w:r w:rsidRPr="005C03D4">
        <w:rPr>
          <w:rFonts w:ascii="Times New Roman" w:hAnsi="Times New Roman"/>
          <w:sz w:val="24"/>
          <w:szCs w:val="24"/>
          <w:lang w:eastAsia="ru-RU"/>
        </w:rPr>
        <w:t xml:space="preserve">. Пензы и </w:t>
      </w:r>
      <w:r w:rsidR="005C03D4" w:rsidRPr="005C03D4">
        <w:rPr>
          <w:rFonts w:ascii="Times New Roman" w:hAnsi="Times New Roman"/>
          <w:sz w:val="24"/>
          <w:szCs w:val="24"/>
          <w:lang w:eastAsia="ru-RU"/>
        </w:rPr>
        <w:t>ИП «Денисова Т.А.»</w:t>
      </w:r>
      <w:r w:rsidRPr="005C03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победителем открытого аукциона в соответствии с протоколом котировочной комиссии, имеющим соответствующую материально-техническую базу, квалифицированные кадры, опыт работы в обслуживании организованных коллективов заключается контракт о поставке продовольственных товаров и организации работы столовой.</w:t>
      </w:r>
    </w:p>
    <w:p w:rsidR="004C3A8A" w:rsidRPr="005C03D4" w:rsidRDefault="004C3A8A" w:rsidP="004C3A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3D4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4C3A8A" w:rsidRPr="005C03D4" w:rsidRDefault="004C3A8A" w:rsidP="004C3A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Для обучающихся школы предусматривается организация двухразового горячего питания (завтрак и обед).</w:t>
      </w:r>
    </w:p>
    <w:p w:rsidR="004C3A8A" w:rsidRPr="005C03D4" w:rsidRDefault="004C3A8A" w:rsidP="004C3A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</w:t>
      </w: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обучающихся, находящихся в </w:t>
      </w:r>
      <w:r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группах продленного дня, предусматривается двухразовое горячее питание (завтрак и обед) и полдник за счет средств родителей</w:t>
      </w:r>
      <w:r w:rsidR="005C03D4"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кроме детей, которые относятся к категории льготников (постановление администрации г</w:t>
      </w:r>
      <w:proofErr w:type="gramStart"/>
      <w:r w:rsidR="005C03D4"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5C03D4"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енза, регламентирующее семьи, чьи дети попадают под категории  льготников, в рамках реализации муниципальных программ)</w:t>
      </w:r>
      <w:r w:rsidRPr="005C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3A8A" w:rsidRPr="00E97E97" w:rsidRDefault="004C3A8A" w:rsidP="004C3A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в школе организуется на основе примерного меню горячих школьных завтраков и обедов для организации питания детей 7-11 и 11-17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4C3A8A" w:rsidRPr="00E97E97" w:rsidRDefault="004C3A8A" w:rsidP="004C3A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</w:t>
      </w: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Организацию питания в школе осуществляет ответственный за организацию питания, назначаемый приказом директора на текущий учебный год.</w:t>
      </w:r>
    </w:p>
    <w:p w:rsidR="004C3A8A" w:rsidRDefault="004C3A8A" w:rsidP="004C3A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</w:t>
      </w: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организацию питания в школе несет руководитель учреждения.</w:t>
      </w:r>
    </w:p>
    <w:p w:rsidR="000E52C1" w:rsidRPr="00EF0529" w:rsidRDefault="000E52C1" w:rsidP="000E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F0529">
        <w:rPr>
          <w:rFonts w:ascii="Times New Roman" w:eastAsiaTheme="minorHAnsi" w:hAnsi="Times New Roman"/>
          <w:bCs/>
          <w:sz w:val="24"/>
          <w:szCs w:val="24"/>
        </w:rPr>
        <w:t>3.9. Обучающиеся по образовательным программам начального общего образования в гимназии обеспечиваются Управлением образования города Пензы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0E52C1" w:rsidRPr="00EF0529" w:rsidRDefault="000E52C1" w:rsidP="000E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F0529">
        <w:rPr>
          <w:rFonts w:ascii="Times New Roman" w:eastAsiaTheme="minorHAnsi" w:hAnsi="Times New Roman"/>
          <w:sz w:val="24"/>
          <w:szCs w:val="24"/>
        </w:rPr>
        <w:t>3.10.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E52C1" w:rsidRPr="00EF0529" w:rsidRDefault="000E52C1" w:rsidP="000E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F0529">
        <w:rPr>
          <w:rFonts w:ascii="Times New Roman" w:eastAsiaTheme="minorHAnsi" w:hAnsi="Times New Roman"/>
          <w:sz w:val="24"/>
          <w:szCs w:val="24"/>
        </w:rPr>
        <w:t xml:space="preserve">3.11. Бюджетам субъектов Российской Федерации могут предоставляться субсидии из федерального бюджета на </w:t>
      </w:r>
      <w:proofErr w:type="spellStart"/>
      <w:r w:rsidRPr="00EF0529">
        <w:rPr>
          <w:rFonts w:ascii="Times New Roman" w:eastAsiaTheme="minorHAnsi" w:hAnsi="Times New Roman"/>
          <w:sz w:val="24"/>
          <w:szCs w:val="24"/>
        </w:rPr>
        <w:t>софинансирование</w:t>
      </w:r>
      <w:proofErr w:type="spellEnd"/>
      <w:r w:rsidRPr="00EF0529">
        <w:rPr>
          <w:rFonts w:ascii="Times New Roman" w:eastAsiaTheme="minorHAnsi" w:hAnsi="Times New Roman"/>
          <w:sz w:val="24"/>
          <w:szCs w:val="24"/>
        </w:rPr>
        <w:t xml:space="preserve"> организации и обеспечения бесплатным горячим питанием обучающихся по образовательным программам начального общего </w:t>
      </w:r>
      <w:r w:rsidRPr="00EF0529">
        <w:rPr>
          <w:rFonts w:ascii="Times New Roman" w:eastAsiaTheme="minorHAnsi" w:hAnsi="Times New Roman"/>
          <w:sz w:val="24"/>
          <w:szCs w:val="24"/>
        </w:rPr>
        <w:lastRenderedPageBreak/>
        <w:t>образования в размере, порядке и на условиях, которые определяются Правительством Российской Федерации.</w:t>
      </w:r>
    </w:p>
    <w:p w:rsidR="000E52C1" w:rsidRPr="00E97E97" w:rsidRDefault="000E52C1" w:rsidP="004C3A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3A8A" w:rsidRPr="00E97E97" w:rsidRDefault="004C3A8A" w:rsidP="004C3A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3A8A" w:rsidRDefault="004C3A8A" w:rsidP="004C3A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Порядок организации питания в </w:t>
      </w:r>
      <w:r w:rsidR="003D51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гимназии</w:t>
      </w:r>
      <w:r w:rsidRPr="00E97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Ежедневно в обеденном зале и в фойе школы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Столовая школы осуществляет производственную деятельность в полном объеме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 </w:t>
      </w: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предусматриваются  перемены по 20 минут. Отпуск учащимся питания (завтраки и обеды) в столовой осуществляется по классам (группам). </w:t>
      </w: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Для поддержания порядка в столовой организовано дежурство педагогических работников. </w:t>
      </w: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Проверку качества пищи, соблюдение рецептур и технологических режимов осуществляет </w:t>
      </w:r>
      <w:proofErr w:type="spellStart"/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журнал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льготного питания, ежедневно своевременно предоставляют в письменном виде в столовую информацию о количестве питающихся детей, в том числе на льготной основе. </w:t>
      </w: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Классные руководители </w:t>
      </w: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   4.8. Ответственный за организацию питания в школе, назначенный приказом директора:</w:t>
      </w:r>
    </w:p>
    <w:p w:rsidR="004C3A8A" w:rsidRPr="00403CC2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готовит пакет документов по школе для организации бесплатного питания обучающихся;   </w:t>
      </w:r>
    </w:p>
    <w:p w:rsidR="004C3A8A" w:rsidRPr="00403CC2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 предоставляет информацию по вопросам организации питания в комитет по образованию; посещает все совещания по вопросам организации питания, проводимые комитетом по 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C3A8A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своевременно предоставляет необходимую отчётность в бухгалтерию школы;  </w:t>
      </w:r>
    </w:p>
    <w:p w:rsidR="004C3A8A" w:rsidRPr="00403CC2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 контролирует количество фактически присутствующих в школе учащихся, питающихся на льготной основе, сверяя с классным журналом; </w:t>
      </w:r>
    </w:p>
    <w:p w:rsidR="004C3A8A" w:rsidRPr="00403CC2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4C3A8A" w:rsidRPr="00403CC2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регулярно принимает участие в </w:t>
      </w:r>
      <w:proofErr w:type="spellStart"/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для контроля качества приготовления пищи; </w:t>
      </w:r>
    </w:p>
    <w:p w:rsidR="004C3A8A" w:rsidRPr="00403CC2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4C3A8A" w:rsidRPr="00403CC2" w:rsidRDefault="004C3A8A" w:rsidP="004C3A8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4C3A8A" w:rsidRDefault="004C3A8A" w:rsidP="004C3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3A8A" w:rsidRPr="00E97E97" w:rsidRDefault="004C3A8A" w:rsidP="004C3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Питание учащихся на льготной и платной основах.</w:t>
      </w:r>
    </w:p>
    <w:p w:rsidR="004C3A8A" w:rsidRDefault="004C3A8A" w:rsidP="004C3A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97E97">
        <w:rPr>
          <w:rFonts w:ascii="Times New Roman" w:hAnsi="Times New Roman"/>
          <w:sz w:val="24"/>
          <w:szCs w:val="24"/>
          <w:lang w:eastAsia="ru-RU"/>
        </w:rPr>
        <w:t>. Льготное питание предоставляется в первую очередь детям из социально- незащищенных, малообеспеченных и многодетных семей, зарегистрированных в отделе с</w:t>
      </w:r>
      <w:r>
        <w:rPr>
          <w:rFonts w:ascii="Times New Roman" w:hAnsi="Times New Roman"/>
          <w:sz w:val="24"/>
          <w:szCs w:val="24"/>
          <w:lang w:eastAsia="ru-RU"/>
        </w:rPr>
        <w:t>оциальной защиты, не получающих социальную дотацию на питание.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A8A" w:rsidRPr="00E97E97" w:rsidRDefault="004C3A8A" w:rsidP="004C3A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Льготное питание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E97E97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щимся на основании приказа </w:t>
      </w:r>
      <w:r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 по организац</w:t>
      </w:r>
      <w:r>
        <w:rPr>
          <w:rFonts w:ascii="Times New Roman" w:hAnsi="Times New Roman"/>
          <w:sz w:val="24"/>
          <w:szCs w:val="24"/>
          <w:lang w:eastAsia="ru-RU"/>
        </w:rPr>
        <w:t>ии питания, приказа по школе,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 при наличии следующих документов:</w:t>
      </w:r>
    </w:p>
    <w:p w:rsidR="004C3A8A" w:rsidRPr="00E97E97" w:rsidRDefault="004C3A8A" w:rsidP="004C3A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  <w:lang w:eastAsia="ru-RU"/>
        </w:rPr>
        <w:t xml:space="preserve">- заявление от родителей или лиц, их заменяющих; </w:t>
      </w:r>
    </w:p>
    <w:p w:rsidR="004C3A8A" w:rsidRDefault="004C3A8A" w:rsidP="004C3A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E97">
        <w:rPr>
          <w:rFonts w:ascii="Times New Roman" w:hAnsi="Times New Roman"/>
          <w:sz w:val="24"/>
          <w:szCs w:val="24"/>
          <w:lang w:eastAsia="ru-RU"/>
        </w:rPr>
        <w:t>-справок, подтверждающих статус семьи;</w:t>
      </w:r>
    </w:p>
    <w:p w:rsidR="004C3A8A" w:rsidRDefault="004C3A8A" w:rsidP="004C3A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ходатайства классного руководителя; </w:t>
      </w:r>
    </w:p>
    <w:p w:rsidR="004C3A8A" w:rsidRDefault="004C3A8A" w:rsidP="004C3A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3C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акт </w:t>
      </w:r>
      <w:r>
        <w:rPr>
          <w:rFonts w:ascii="Times New Roman" w:hAnsi="Times New Roman"/>
          <w:sz w:val="24"/>
          <w:szCs w:val="24"/>
          <w:lang w:eastAsia="ru-RU"/>
        </w:rPr>
        <w:t>обследования семьи.</w:t>
      </w:r>
      <w:r w:rsidRPr="00E97E97">
        <w:rPr>
          <w:rFonts w:ascii="Times New Roman" w:hAnsi="Times New Roman"/>
          <w:sz w:val="24"/>
          <w:szCs w:val="24"/>
          <w:lang w:eastAsia="ru-RU"/>
        </w:rPr>
        <w:br/>
        <w:t>5.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97E97">
        <w:rPr>
          <w:rFonts w:ascii="Times New Roman" w:hAnsi="Times New Roman"/>
          <w:sz w:val="24"/>
          <w:szCs w:val="24"/>
          <w:lang w:eastAsia="ru-RU"/>
        </w:rPr>
        <w:t xml:space="preserve">. Питание на платной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может быть организовано для всех обучающихся, пожелавшим получать питание за счет родительских средств. </w:t>
      </w:r>
    </w:p>
    <w:p w:rsidR="004C3A8A" w:rsidRDefault="004C3A8A" w:rsidP="004C3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3A8A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7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Мероприятия по улучшению организации питания</w:t>
      </w:r>
    </w:p>
    <w:p w:rsidR="004C3A8A" w:rsidRPr="005C03D4" w:rsidRDefault="004C3A8A" w:rsidP="004C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9C">
        <w:rPr>
          <w:rFonts w:ascii="Times New Roman" w:hAnsi="Times New Roman"/>
          <w:sz w:val="24"/>
          <w:szCs w:val="24"/>
        </w:rPr>
        <w:t xml:space="preserve">6.1. Обеспечение, увеличение  охвата учащихся школы горячим питанием   на основе применения современных технологий приготовления пищи,  использование продуктов, </w:t>
      </w:r>
      <w:r w:rsidRPr="005C03D4">
        <w:rPr>
          <w:rFonts w:ascii="Times New Roman" w:hAnsi="Times New Roman"/>
          <w:sz w:val="24"/>
          <w:szCs w:val="24"/>
        </w:rPr>
        <w:t xml:space="preserve">обогащенных комплексом витаминов, йода, железа и других микронутриентов. </w:t>
      </w:r>
      <w:r w:rsidRPr="005C03D4">
        <w:rPr>
          <w:rFonts w:ascii="Times New Roman" w:hAnsi="Times New Roman"/>
          <w:sz w:val="24"/>
          <w:szCs w:val="24"/>
        </w:rPr>
        <w:br/>
        <w:t>6.2.Установление стоимости питания в соответствии с приказом Управления образования</w:t>
      </w:r>
      <w:r w:rsidR="005C03D4" w:rsidRPr="005C03D4">
        <w:rPr>
          <w:rFonts w:ascii="Times New Roman" w:hAnsi="Times New Roman"/>
          <w:sz w:val="24"/>
          <w:szCs w:val="24"/>
        </w:rPr>
        <w:t>, постановления администрации г.Пензы</w:t>
      </w:r>
      <w:r w:rsidRPr="005C03D4">
        <w:rPr>
          <w:rFonts w:ascii="Times New Roman" w:hAnsi="Times New Roman"/>
          <w:sz w:val="24"/>
          <w:szCs w:val="24"/>
        </w:rPr>
        <w:t xml:space="preserve"> </w:t>
      </w:r>
    </w:p>
    <w:p w:rsidR="004C3A8A" w:rsidRDefault="004C3A8A" w:rsidP="004C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9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BD6B9C">
        <w:rPr>
          <w:rFonts w:ascii="Times New Roman" w:hAnsi="Times New Roman"/>
          <w:sz w:val="24"/>
          <w:szCs w:val="24"/>
        </w:rPr>
        <w:t>. Пропаганда «горячего» питания для формирования  навыков здорового образа жизни среди у</w:t>
      </w:r>
      <w:r>
        <w:rPr>
          <w:rFonts w:ascii="Times New Roman" w:hAnsi="Times New Roman"/>
          <w:sz w:val="24"/>
          <w:szCs w:val="24"/>
        </w:rPr>
        <w:t xml:space="preserve">чащихся, учителей и родителей. </w:t>
      </w:r>
    </w:p>
    <w:p w:rsidR="004C3A8A" w:rsidRPr="00BD6B9C" w:rsidRDefault="004C3A8A" w:rsidP="004C3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9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BD6B9C">
        <w:rPr>
          <w:rFonts w:ascii="Times New Roman" w:hAnsi="Times New Roman"/>
          <w:sz w:val="24"/>
          <w:szCs w:val="24"/>
        </w:rPr>
        <w:t xml:space="preserve">.Переоснащение школьной </w:t>
      </w:r>
      <w:r>
        <w:rPr>
          <w:rFonts w:ascii="Times New Roman" w:hAnsi="Times New Roman"/>
          <w:sz w:val="24"/>
          <w:szCs w:val="24"/>
        </w:rPr>
        <w:t xml:space="preserve">столовой </w:t>
      </w:r>
      <w:r w:rsidRPr="00BD6B9C">
        <w:rPr>
          <w:rFonts w:ascii="Times New Roman" w:hAnsi="Times New Roman"/>
          <w:sz w:val="24"/>
          <w:szCs w:val="24"/>
        </w:rPr>
        <w:t>с учетом внедрения новых технологий и наличия денежных средств.</w:t>
      </w:r>
    </w:p>
    <w:p w:rsidR="004C3A8A" w:rsidRDefault="004C3A8A" w:rsidP="004C3A8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3A8A" w:rsidRPr="00BD6B9C" w:rsidRDefault="004C3A8A" w:rsidP="004C3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BD6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D6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организацией  питания.</w:t>
      </w:r>
    </w:p>
    <w:p w:rsidR="004C3A8A" w:rsidRPr="00BD6B9C" w:rsidRDefault="004C3A8A" w:rsidP="004C3A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D6B9C">
        <w:rPr>
          <w:rFonts w:ascii="Times New Roman" w:hAnsi="Times New Roman"/>
          <w:sz w:val="24"/>
          <w:szCs w:val="24"/>
          <w:lang w:eastAsia="ru-RU"/>
        </w:rPr>
        <w:t>7.1.</w:t>
      </w:r>
      <w:proofErr w:type="gramStart"/>
      <w:r w:rsidRPr="00BD6B9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D6B9C">
        <w:rPr>
          <w:rFonts w:ascii="Times New Roman" w:hAnsi="Times New Roman"/>
          <w:sz w:val="24"/>
          <w:szCs w:val="24"/>
          <w:lang w:eastAsia="ru-RU"/>
        </w:rPr>
        <w:t xml:space="preserve"> организацией питания  ведется в системе ВШК руководителем школы и  ответственным за питание. </w:t>
      </w:r>
    </w:p>
    <w:p w:rsidR="004C3A8A" w:rsidRPr="00BD6B9C" w:rsidRDefault="004C3A8A" w:rsidP="004C3A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D6B9C">
        <w:rPr>
          <w:rFonts w:ascii="Times New Roman" w:hAnsi="Times New Roman"/>
          <w:sz w:val="24"/>
          <w:szCs w:val="24"/>
          <w:lang w:eastAsia="ru-RU"/>
        </w:rPr>
        <w:t xml:space="preserve">7.2. Для контроля за качеством приготовляемых блюд создана </w:t>
      </w:r>
      <w:proofErr w:type="spellStart"/>
      <w:r w:rsidRPr="00BD6B9C">
        <w:rPr>
          <w:rFonts w:ascii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BD6B9C">
        <w:rPr>
          <w:rFonts w:ascii="Times New Roman" w:hAnsi="Times New Roman"/>
          <w:sz w:val="24"/>
          <w:szCs w:val="24"/>
          <w:lang w:eastAsia="ru-RU"/>
        </w:rPr>
        <w:t xml:space="preserve"> комиссия, в </w:t>
      </w:r>
      <w:r w:rsidRPr="005C03D4">
        <w:rPr>
          <w:rFonts w:ascii="Times New Roman" w:hAnsi="Times New Roman"/>
          <w:sz w:val="24"/>
          <w:szCs w:val="24"/>
          <w:lang w:eastAsia="ru-RU"/>
        </w:rPr>
        <w:t xml:space="preserve">состав которой входят: </w:t>
      </w:r>
      <w:r w:rsidRPr="005C03D4">
        <w:rPr>
          <w:rFonts w:ascii="Times New Roman" w:hAnsi="Times New Roman"/>
          <w:sz w:val="24"/>
          <w:szCs w:val="24"/>
          <w:lang w:eastAsia="ru-RU"/>
        </w:rPr>
        <w:br/>
        <w:t xml:space="preserve">— ответственный за питание; </w:t>
      </w:r>
      <w:r w:rsidRPr="005C03D4">
        <w:rPr>
          <w:rFonts w:ascii="Times New Roman" w:hAnsi="Times New Roman"/>
          <w:sz w:val="24"/>
          <w:szCs w:val="24"/>
          <w:lang w:eastAsia="ru-RU"/>
        </w:rPr>
        <w:br/>
        <w:t xml:space="preserve">— член профсоюзной организации школы; </w:t>
      </w:r>
      <w:r w:rsidRPr="005C03D4">
        <w:rPr>
          <w:rFonts w:ascii="Times New Roman" w:hAnsi="Times New Roman"/>
          <w:sz w:val="24"/>
          <w:szCs w:val="24"/>
          <w:lang w:eastAsia="ru-RU"/>
        </w:rPr>
        <w:br/>
        <w:t>— заведующая производством.</w:t>
      </w:r>
      <w:r w:rsidRPr="00BD6B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A8A" w:rsidRPr="00BD6B9C" w:rsidRDefault="004C3A8A" w:rsidP="004C3A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D6B9C">
        <w:rPr>
          <w:rFonts w:ascii="Times New Roman" w:hAnsi="Times New Roman"/>
          <w:sz w:val="24"/>
          <w:szCs w:val="24"/>
          <w:lang w:eastAsia="ru-RU"/>
        </w:rPr>
        <w:t>7.3.Бракераж осуществляется ежедневно.</w:t>
      </w:r>
    </w:p>
    <w:p w:rsidR="004C3A8A" w:rsidRPr="00BD6B9C" w:rsidRDefault="004C3A8A" w:rsidP="004C3A8A">
      <w:pPr>
        <w:pStyle w:val="a3"/>
        <w:jc w:val="both"/>
        <w:rPr>
          <w:sz w:val="24"/>
          <w:szCs w:val="24"/>
          <w:lang w:eastAsia="ru-RU"/>
        </w:rPr>
      </w:pPr>
      <w:r w:rsidRPr="00BD6B9C">
        <w:rPr>
          <w:rFonts w:ascii="Times New Roman" w:hAnsi="Times New Roman"/>
          <w:sz w:val="24"/>
          <w:szCs w:val="24"/>
          <w:lang w:eastAsia="ru-RU"/>
        </w:rPr>
        <w:t>7.4.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9C">
        <w:rPr>
          <w:rFonts w:ascii="Times New Roman" w:hAnsi="Times New Roman"/>
          <w:sz w:val="24"/>
          <w:szCs w:val="24"/>
          <w:lang w:eastAsia="ru-RU"/>
        </w:rPr>
        <w:t xml:space="preserve">Представители Управляющего совета </w:t>
      </w:r>
      <w:r w:rsidR="00694D1F">
        <w:rPr>
          <w:rFonts w:ascii="Times New Roman" w:hAnsi="Times New Roman"/>
          <w:sz w:val="24"/>
          <w:szCs w:val="24"/>
          <w:lang w:eastAsia="ru-RU"/>
        </w:rPr>
        <w:t xml:space="preserve">гимназии </w:t>
      </w:r>
      <w:r w:rsidRPr="00BD6B9C">
        <w:rPr>
          <w:rFonts w:ascii="Times New Roman" w:hAnsi="Times New Roman"/>
          <w:sz w:val="24"/>
          <w:szCs w:val="24"/>
          <w:lang w:eastAsia="ru-RU"/>
        </w:rPr>
        <w:t>из числа родителей имеют право с разрешения администрации школы посещать столовую с целью ознакомления и контроля за качеством приготовляемых блюд, организацией работы столовой, порционными нормами и др.</w:t>
      </w:r>
      <w:r w:rsidRPr="00BD6B9C">
        <w:rPr>
          <w:sz w:val="24"/>
          <w:szCs w:val="24"/>
          <w:lang w:eastAsia="ru-RU"/>
        </w:rPr>
        <w:t xml:space="preserve"> </w:t>
      </w:r>
    </w:p>
    <w:p w:rsidR="004C3A8A" w:rsidRDefault="004C3A8A" w:rsidP="004C3A8A"/>
    <w:p w:rsidR="007E2812" w:rsidRDefault="007E2812"/>
    <w:sectPr w:rsidR="007E2812" w:rsidSect="00192F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EA2"/>
    <w:multiLevelType w:val="hybridMultilevel"/>
    <w:tmpl w:val="2416CC36"/>
    <w:lvl w:ilvl="0" w:tplc="84D2F3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8D7B55"/>
    <w:multiLevelType w:val="hybridMultilevel"/>
    <w:tmpl w:val="72743756"/>
    <w:lvl w:ilvl="0" w:tplc="84D2F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A"/>
    <w:rsid w:val="00065B8D"/>
    <w:rsid w:val="000E52C1"/>
    <w:rsid w:val="003D5162"/>
    <w:rsid w:val="004C3A8A"/>
    <w:rsid w:val="00563AD0"/>
    <w:rsid w:val="005C03D4"/>
    <w:rsid w:val="00694D1F"/>
    <w:rsid w:val="007E2812"/>
    <w:rsid w:val="00833BE7"/>
    <w:rsid w:val="00AB2EDB"/>
    <w:rsid w:val="00D57385"/>
    <w:rsid w:val="00EF0529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A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C3A8A"/>
  </w:style>
  <w:style w:type="character" w:styleId="a4">
    <w:name w:val="Hyperlink"/>
    <w:basedOn w:val="a0"/>
    <w:uiPriority w:val="99"/>
    <w:semiHidden/>
    <w:unhideWhenUsed/>
    <w:rsid w:val="004C3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A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C3A8A"/>
  </w:style>
  <w:style w:type="character" w:styleId="a4">
    <w:name w:val="Hyperlink"/>
    <w:basedOn w:val="a0"/>
    <w:uiPriority w:val="99"/>
    <w:semiHidden/>
    <w:unhideWhenUsed/>
    <w:rsid w:val="004C3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alexutina.METOD3.GM44</cp:lastModifiedBy>
  <cp:revision>4</cp:revision>
  <cp:lastPrinted>2021-03-03T05:51:00Z</cp:lastPrinted>
  <dcterms:created xsi:type="dcterms:W3CDTF">2021-03-03T05:51:00Z</dcterms:created>
  <dcterms:modified xsi:type="dcterms:W3CDTF">2021-03-03T09:52:00Z</dcterms:modified>
</cp:coreProperties>
</file>